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DD" w:rsidRPr="008A01DD" w:rsidRDefault="000558B8" w:rsidP="00401C92">
      <w:pPr>
        <w:spacing w:after="120"/>
        <w:ind w:right="-79"/>
        <w:jc w:val="center"/>
        <w:rPr>
          <w:rFonts w:ascii="標楷體" w:eastAsia="標楷體" w:hAnsi="標楷體"/>
          <w:sz w:val="28"/>
          <w:szCs w:val="28"/>
        </w:rPr>
      </w:pPr>
      <w:r w:rsidRPr="00964E61">
        <w:rPr>
          <w:rFonts w:ascii="標楷體" w:eastAsia="標楷體" w:hAnsi="標楷體" w:hint="eastAsia"/>
          <w:sz w:val="28"/>
          <w:szCs w:val="28"/>
        </w:rPr>
        <w:t>201</w:t>
      </w:r>
      <w:r w:rsidR="007947BF">
        <w:rPr>
          <w:rFonts w:ascii="標楷體" w:eastAsia="標楷體" w:hAnsi="標楷體" w:hint="eastAsia"/>
          <w:sz w:val="28"/>
          <w:szCs w:val="28"/>
        </w:rPr>
        <w:t>8</w:t>
      </w:r>
      <w:r w:rsidR="00DD1F7B">
        <w:rPr>
          <w:rFonts w:ascii="標楷體" w:eastAsia="標楷體" w:hAnsi="標楷體" w:hint="eastAsia"/>
          <w:sz w:val="28"/>
          <w:szCs w:val="28"/>
        </w:rPr>
        <w:t>輔</w:t>
      </w:r>
      <w:r w:rsidRPr="00964E61">
        <w:rPr>
          <w:rFonts w:ascii="標楷體" w:eastAsia="標楷體" w:hAnsi="標楷體" w:hint="eastAsia"/>
          <w:sz w:val="28"/>
          <w:szCs w:val="28"/>
        </w:rPr>
        <w:t>仁大學社會參與</w:t>
      </w:r>
      <w:r w:rsidR="00B21229">
        <w:rPr>
          <w:rFonts w:ascii="標楷體" w:eastAsia="標楷體" w:hAnsi="標楷體" w:hint="eastAsia"/>
          <w:sz w:val="28"/>
          <w:szCs w:val="28"/>
        </w:rPr>
        <w:t xml:space="preserve"> </w:t>
      </w:r>
      <w:r w:rsidRPr="00964E61">
        <w:rPr>
          <w:rFonts w:ascii="標楷體" w:eastAsia="標楷體" w:hAnsi="標楷體" w:hint="eastAsia"/>
          <w:sz w:val="28"/>
          <w:szCs w:val="28"/>
        </w:rPr>
        <w:t>偏鄉教育關懷計畫摘要報告</w:t>
      </w:r>
    </w:p>
    <w:p w:rsidR="008A01DD" w:rsidRPr="00843321" w:rsidRDefault="00AD7725" w:rsidP="00843321">
      <w:pPr>
        <w:numPr>
          <w:ilvl w:val="0"/>
          <w:numId w:val="1"/>
        </w:numPr>
        <w:rPr>
          <w:rFonts w:ascii="標楷體" w:eastAsia="標楷體" w:hAnsi="標楷體"/>
          <w:color w:val="000000"/>
          <w:szCs w:val="24"/>
        </w:rPr>
      </w:pPr>
      <w:r w:rsidRPr="00AD7725">
        <w:rPr>
          <w:rFonts w:ascii="標楷體" w:eastAsia="標楷體" w:hAnsi="標楷體" w:hint="eastAsia"/>
          <w:szCs w:val="24"/>
        </w:rPr>
        <w:t>計畫名</w:t>
      </w:r>
      <w:r>
        <w:rPr>
          <w:rFonts w:ascii="標楷體" w:eastAsia="標楷體" w:hAnsi="標楷體" w:hint="eastAsia"/>
          <w:szCs w:val="24"/>
        </w:rPr>
        <w:t>稱：</w:t>
      </w:r>
      <w:r w:rsidR="00C829A6" w:rsidRPr="00AD7725">
        <w:rPr>
          <w:rFonts w:ascii="標楷體" w:eastAsia="標楷體" w:hAnsi="標楷體" w:hint="eastAsia"/>
          <w:color w:val="000000"/>
          <w:szCs w:val="24"/>
        </w:rPr>
        <w:t>10</w:t>
      </w:r>
      <w:r w:rsidR="007947BF">
        <w:rPr>
          <w:rFonts w:ascii="標楷體" w:eastAsia="標楷體" w:hAnsi="標楷體" w:hint="eastAsia"/>
          <w:color w:val="000000"/>
          <w:szCs w:val="24"/>
        </w:rPr>
        <w:t>7</w:t>
      </w:r>
      <w:r w:rsidR="00326B68" w:rsidRPr="00AD7725">
        <w:rPr>
          <w:rFonts w:ascii="標楷體" w:eastAsia="標楷體" w:hAnsi="標楷體" w:hint="eastAsia"/>
          <w:color w:val="000000"/>
          <w:szCs w:val="24"/>
        </w:rPr>
        <w:t>年</w:t>
      </w:r>
      <w:r w:rsidR="00401C92" w:rsidRPr="00AD7725">
        <w:rPr>
          <w:rFonts w:ascii="標楷體" w:eastAsia="標楷體" w:hAnsi="標楷體" w:hint="eastAsia"/>
          <w:color w:val="000000"/>
          <w:szCs w:val="24"/>
        </w:rPr>
        <w:t>教育部數位學伴計畫</w:t>
      </w:r>
      <w:r>
        <w:rPr>
          <w:rFonts w:ascii="標楷體" w:eastAsia="標楷體" w:hAnsi="標楷體" w:hint="eastAsia"/>
          <w:color w:val="000000"/>
          <w:szCs w:val="24"/>
        </w:rPr>
        <w:t>；</w:t>
      </w:r>
      <w:r w:rsidR="0027126D" w:rsidRPr="00AD7725">
        <w:rPr>
          <w:rFonts w:ascii="標楷體" w:eastAsia="標楷體" w:hAnsi="標楷體" w:hint="eastAsia"/>
          <w:color w:val="000000"/>
          <w:szCs w:val="24"/>
        </w:rPr>
        <w:t>中華電信計基金會《伴你好讀》社區網路課輔計畫</w:t>
      </w:r>
      <w:r>
        <w:rPr>
          <w:rFonts w:ascii="標楷體" w:eastAsia="標楷體" w:hAnsi="標楷體" w:hint="eastAsia"/>
          <w:color w:val="000000"/>
          <w:szCs w:val="24"/>
        </w:rPr>
        <w:t>；</w:t>
      </w:r>
      <w:r w:rsidR="0027126D" w:rsidRPr="00AD7725">
        <w:rPr>
          <w:rFonts w:ascii="標楷體" w:eastAsia="標楷體" w:hAnsi="標楷體" w:hint="eastAsia"/>
          <w:color w:val="000000"/>
          <w:szCs w:val="24"/>
        </w:rPr>
        <w:t>元大、輔大</w:t>
      </w:r>
      <w:r w:rsidR="00843321">
        <w:rPr>
          <w:rFonts w:ascii="標楷體" w:eastAsia="標楷體" w:hAnsi="標楷體" w:hint="eastAsia"/>
          <w:color w:val="000000"/>
          <w:szCs w:val="24"/>
        </w:rPr>
        <w:t>「</w:t>
      </w:r>
      <w:r w:rsidR="0027126D" w:rsidRPr="00843321">
        <w:rPr>
          <w:rFonts w:ascii="標楷體" w:eastAsia="標楷體" w:hAnsi="標楷體" w:hint="eastAsia"/>
          <w:color w:val="000000"/>
          <w:szCs w:val="24"/>
        </w:rPr>
        <w:t>夢想起飛</w:t>
      </w:r>
      <w:r w:rsidR="00843321">
        <w:rPr>
          <w:rFonts w:ascii="標楷體" w:eastAsia="標楷體" w:hAnsi="標楷體" w:hint="eastAsia"/>
          <w:color w:val="000000"/>
          <w:szCs w:val="24"/>
        </w:rPr>
        <w:t>」</w:t>
      </w:r>
      <w:r w:rsidR="0027126D" w:rsidRPr="00843321">
        <w:rPr>
          <w:rFonts w:ascii="標楷體" w:eastAsia="標楷體" w:hAnsi="標楷體" w:hint="eastAsia"/>
          <w:color w:val="000000"/>
          <w:szCs w:val="24"/>
        </w:rPr>
        <w:t>公益合作案</w:t>
      </w:r>
    </w:p>
    <w:p w:rsidR="008A01DD" w:rsidRPr="0027126D" w:rsidRDefault="0027126D" w:rsidP="003D209D">
      <w:pPr>
        <w:numPr>
          <w:ilvl w:val="0"/>
          <w:numId w:val="1"/>
        </w:numPr>
        <w:ind w:right="57"/>
        <w:jc w:val="both"/>
        <w:rPr>
          <w:rFonts w:ascii="標楷體" w:eastAsia="標楷體" w:hAnsi="標楷體"/>
          <w:color w:val="000000"/>
          <w:szCs w:val="24"/>
        </w:rPr>
      </w:pPr>
      <w:r w:rsidRPr="0027126D">
        <w:rPr>
          <w:rFonts w:ascii="標楷體" w:eastAsia="標楷體" w:hAnsi="標楷體" w:hint="eastAsia"/>
          <w:szCs w:val="24"/>
        </w:rPr>
        <w:t>活動名稱：</w:t>
      </w:r>
      <w:r w:rsidR="00DB26B7">
        <w:rPr>
          <w:rFonts w:ascii="標楷體" w:eastAsia="標楷體" w:hAnsi="標楷體" w:hint="eastAsia"/>
          <w:color w:val="000000"/>
          <w:szCs w:val="24"/>
        </w:rPr>
        <w:t>106</w:t>
      </w:r>
      <w:r w:rsidRPr="0027126D">
        <w:rPr>
          <w:rFonts w:ascii="標楷體" w:eastAsia="標楷體" w:hAnsi="標楷體" w:hint="eastAsia"/>
          <w:color w:val="000000"/>
          <w:szCs w:val="24"/>
        </w:rPr>
        <w:t>-</w:t>
      </w:r>
      <w:r w:rsidR="007947BF">
        <w:rPr>
          <w:rFonts w:ascii="標楷體" w:eastAsia="標楷體" w:hAnsi="標楷體" w:hint="eastAsia"/>
          <w:color w:val="000000"/>
          <w:szCs w:val="24"/>
        </w:rPr>
        <w:t>2</w:t>
      </w:r>
      <w:r w:rsidRPr="0027126D">
        <w:rPr>
          <w:rFonts w:ascii="標楷體" w:eastAsia="標楷體" w:hAnsi="標楷體" w:hint="eastAsia"/>
          <w:color w:val="000000"/>
          <w:szCs w:val="24"/>
        </w:rPr>
        <w:t>期初教育訓練</w:t>
      </w:r>
    </w:p>
    <w:p w:rsidR="0027126D" w:rsidRDefault="008A01DD" w:rsidP="0027126D">
      <w:pPr>
        <w:pStyle w:val="a3"/>
        <w:numPr>
          <w:ilvl w:val="0"/>
          <w:numId w:val="1"/>
        </w:numPr>
        <w:ind w:leftChars="0" w:right="57"/>
        <w:jc w:val="both"/>
        <w:rPr>
          <w:rFonts w:ascii="標楷體" w:eastAsia="標楷體" w:hAnsi="標楷體"/>
          <w:color w:val="000000"/>
          <w:szCs w:val="24"/>
        </w:rPr>
      </w:pPr>
      <w:r w:rsidRPr="008A01DD">
        <w:rPr>
          <w:rFonts w:ascii="標楷體" w:eastAsia="標楷體" w:hAnsi="標楷體" w:hint="eastAsia"/>
          <w:szCs w:val="24"/>
        </w:rPr>
        <w:t>日期：</w:t>
      </w:r>
      <w:r w:rsidR="00843321">
        <w:rPr>
          <w:rFonts w:ascii="標楷體" w:eastAsia="標楷體" w:hAnsi="標楷體" w:hint="eastAsia"/>
          <w:color w:val="000000"/>
          <w:szCs w:val="24"/>
        </w:rPr>
        <w:t>10</w:t>
      </w:r>
      <w:r w:rsidR="007947BF">
        <w:rPr>
          <w:rFonts w:ascii="標楷體" w:eastAsia="標楷體" w:hAnsi="標楷體" w:hint="eastAsia"/>
          <w:color w:val="000000"/>
          <w:szCs w:val="24"/>
        </w:rPr>
        <w:t>7</w:t>
      </w:r>
      <w:r w:rsidR="0027126D">
        <w:rPr>
          <w:rFonts w:ascii="標楷體" w:eastAsia="標楷體" w:hAnsi="標楷體" w:hint="eastAsia"/>
          <w:color w:val="000000"/>
          <w:szCs w:val="24"/>
        </w:rPr>
        <w:t>年</w:t>
      </w:r>
      <w:r w:rsidR="007947BF">
        <w:rPr>
          <w:rFonts w:ascii="標楷體" w:eastAsia="標楷體" w:hAnsi="標楷體" w:hint="eastAsia"/>
          <w:color w:val="000000"/>
          <w:szCs w:val="24"/>
        </w:rPr>
        <w:t>03</w:t>
      </w:r>
      <w:r w:rsidR="0027126D">
        <w:rPr>
          <w:rFonts w:ascii="標楷體" w:eastAsia="標楷體" w:hAnsi="標楷體" w:hint="eastAsia"/>
          <w:color w:val="000000"/>
          <w:szCs w:val="24"/>
        </w:rPr>
        <w:t>月</w:t>
      </w:r>
      <w:r w:rsidR="007947BF">
        <w:rPr>
          <w:rFonts w:ascii="標楷體" w:eastAsia="標楷體" w:hAnsi="標楷體" w:hint="eastAsia"/>
          <w:color w:val="000000"/>
          <w:szCs w:val="24"/>
        </w:rPr>
        <w:t>10</w:t>
      </w:r>
      <w:r w:rsidR="0027126D">
        <w:rPr>
          <w:rFonts w:ascii="標楷體" w:eastAsia="標楷體" w:hAnsi="標楷體" w:hint="eastAsia"/>
          <w:color w:val="000000"/>
          <w:szCs w:val="24"/>
        </w:rPr>
        <w:t>日</w:t>
      </w:r>
      <w:r w:rsidR="00843321">
        <w:rPr>
          <w:rFonts w:ascii="標楷體" w:eastAsia="標楷體" w:hAnsi="標楷體" w:hint="eastAsia"/>
          <w:color w:val="000000"/>
          <w:szCs w:val="24"/>
        </w:rPr>
        <w:t>(</w:t>
      </w:r>
      <w:r w:rsidR="007947BF">
        <w:rPr>
          <w:rFonts w:ascii="標楷體" w:eastAsia="標楷體" w:hAnsi="標楷體" w:hint="eastAsia"/>
          <w:color w:val="000000"/>
          <w:szCs w:val="24"/>
        </w:rPr>
        <w:t>六</w:t>
      </w:r>
      <w:r w:rsidR="00843321">
        <w:rPr>
          <w:rFonts w:ascii="標楷體" w:eastAsia="標楷體" w:hAnsi="標楷體" w:hint="eastAsia"/>
          <w:color w:val="000000"/>
          <w:szCs w:val="24"/>
        </w:rPr>
        <w:t>)、</w:t>
      </w:r>
      <w:r w:rsidR="007947BF">
        <w:rPr>
          <w:rFonts w:ascii="標楷體" w:eastAsia="標楷體" w:hAnsi="標楷體" w:hint="eastAsia"/>
          <w:color w:val="000000"/>
          <w:szCs w:val="24"/>
        </w:rPr>
        <w:t>03</w:t>
      </w:r>
      <w:r w:rsidR="00843321">
        <w:rPr>
          <w:rFonts w:ascii="標楷體" w:eastAsia="標楷體" w:hAnsi="標楷體" w:hint="eastAsia"/>
          <w:color w:val="000000"/>
          <w:szCs w:val="24"/>
        </w:rPr>
        <w:t>月</w:t>
      </w:r>
      <w:r w:rsidR="007947BF">
        <w:rPr>
          <w:rFonts w:ascii="標楷體" w:eastAsia="標楷體" w:hAnsi="標楷體" w:hint="eastAsia"/>
          <w:color w:val="000000"/>
          <w:szCs w:val="24"/>
        </w:rPr>
        <w:t>13</w:t>
      </w:r>
      <w:r w:rsidR="00843321">
        <w:rPr>
          <w:rFonts w:ascii="標楷體" w:eastAsia="標楷體" w:hAnsi="標楷體" w:hint="eastAsia"/>
          <w:color w:val="000000"/>
          <w:szCs w:val="24"/>
        </w:rPr>
        <w:t>日(</w:t>
      </w:r>
      <w:r w:rsidR="007947BF">
        <w:rPr>
          <w:rFonts w:ascii="標楷體" w:eastAsia="標楷體" w:hAnsi="標楷體" w:hint="eastAsia"/>
          <w:color w:val="000000"/>
          <w:szCs w:val="24"/>
        </w:rPr>
        <w:t>二</w:t>
      </w:r>
      <w:r w:rsidR="00843321">
        <w:rPr>
          <w:rFonts w:ascii="標楷體" w:eastAsia="標楷體" w:hAnsi="標楷體" w:hint="eastAsia"/>
          <w:color w:val="000000"/>
          <w:szCs w:val="24"/>
        </w:rPr>
        <w:t>)、</w:t>
      </w:r>
      <w:r w:rsidR="007947BF">
        <w:rPr>
          <w:rFonts w:ascii="標楷體" w:eastAsia="標楷體" w:hAnsi="標楷體" w:hint="eastAsia"/>
          <w:color w:val="000000"/>
          <w:szCs w:val="24"/>
        </w:rPr>
        <w:t>03</w:t>
      </w:r>
      <w:r w:rsidR="00843321">
        <w:rPr>
          <w:rFonts w:ascii="標楷體" w:eastAsia="標楷體" w:hAnsi="標楷體" w:hint="eastAsia"/>
          <w:color w:val="000000"/>
          <w:szCs w:val="24"/>
        </w:rPr>
        <w:t>月</w:t>
      </w:r>
      <w:r w:rsidR="007947BF">
        <w:rPr>
          <w:rFonts w:ascii="標楷體" w:eastAsia="標楷體" w:hAnsi="標楷體" w:hint="eastAsia"/>
          <w:color w:val="000000"/>
          <w:szCs w:val="24"/>
        </w:rPr>
        <w:t>15</w:t>
      </w:r>
      <w:r w:rsidR="00843321">
        <w:rPr>
          <w:rFonts w:ascii="標楷體" w:eastAsia="標楷體" w:hAnsi="標楷體" w:hint="eastAsia"/>
          <w:color w:val="000000"/>
          <w:szCs w:val="24"/>
        </w:rPr>
        <w:t>日(</w:t>
      </w:r>
      <w:r w:rsidR="007947BF">
        <w:rPr>
          <w:rFonts w:ascii="標楷體" w:eastAsia="標楷體" w:hAnsi="標楷體" w:hint="eastAsia"/>
          <w:color w:val="000000"/>
          <w:szCs w:val="24"/>
        </w:rPr>
        <w:t>四</w:t>
      </w:r>
      <w:r w:rsidR="00843321">
        <w:rPr>
          <w:rFonts w:ascii="標楷體" w:eastAsia="標楷體" w:hAnsi="標楷體" w:hint="eastAsia"/>
          <w:color w:val="000000"/>
          <w:szCs w:val="24"/>
        </w:rPr>
        <w:t>)</w:t>
      </w:r>
    </w:p>
    <w:p w:rsidR="00992C96" w:rsidRPr="00292334" w:rsidRDefault="00366197" w:rsidP="0027126D">
      <w:pPr>
        <w:pStyle w:val="a3"/>
        <w:numPr>
          <w:ilvl w:val="0"/>
          <w:numId w:val="1"/>
        </w:numPr>
        <w:ind w:leftChars="0" w:right="57"/>
        <w:jc w:val="both"/>
        <w:rPr>
          <w:rFonts w:ascii="標楷體" w:eastAsia="標楷體" w:hAnsi="標楷體"/>
          <w:color w:val="000000"/>
          <w:szCs w:val="24"/>
        </w:rPr>
      </w:pPr>
      <w:r w:rsidRPr="008A01DD">
        <w:rPr>
          <w:rFonts w:ascii="標楷體" w:eastAsia="標楷體" w:hAnsi="標楷體" w:hint="eastAsia"/>
          <w:kern w:val="0"/>
          <w:szCs w:val="24"/>
        </w:rPr>
        <w:t>地點</w:t>
      </w:r>
      <w:r w:rsidRPr="008A01DD">
        <w:rPr>
          <w:rFonts w:ascii="標楷體" w:eastAsia="標楷體" w:hAnsi="標楷體" w:hint="eastAsia"/>
          <w:szCs w:val="24"/>
        </w:rPr>
        <w:t>：</w:t>
      </w:r>
      <w:r w:rsidR="00DB26B7">
        <w:rPr>
          <w:rFonts w:ascii="標楷體" w:eastAsia="標楷體" w:hAnsi="標楷體" w:hint="eastAsia"/>
          <w:color w:val="000000"/>
        </w:rPr>
        <w:t>輔仁大學聖言樓電腦教室、</w:t>
      </w:r>
      <w:r w:rsidR="0027126D">
        <w:rPr>
          <w:rFonts w:ascii="標楷體" w:eastAsia="標楷體" w:hAnsi="標楷體" w:hint="eastAsia"/>
          <w:color w:val="000000"/>
        </w:rPr>
        <w:t>利瑪竇B1演講廳、</w:t>
      </w:r>
      <w:r w:rsidR="008221F8">
        <w:rPr>
          <w:rFonts w:ascii="標楷體" w:eastAsia="標楷體" w:hAnsi="標楷體" w:hint="eastAsia"/>
          <w:color w:val="000000"/>
        </w:rPr>
        <w:t>利瑪竇教室</w:t>
      </w:r>
    </w:p>
    <w:p w:rsidR="00292334" w:rsidRPr="00292334" w:rsidRDefault="00992C96" w:rsidP="00292334">
      <w:pPr>
        <w:pStyle w:val="a3"/>
        <w:numPr>
          <w:ilvl w:val="0"/>
          <w:numId w:val="1"/>
        </w:numPr>
        <w:ind w:leftChars="0" w:right="57"/>
        <w:jc w:val="both"/>
        <w:rPr>
          <w:rFonts w:ascii="標楷體" w:eastAsia="標楷體" w:hAnsi="標楷體"/>
          <w:color w:val="000000"/>
          <w:szCs w:val="24"/>
        </w:rPr>
      </w:pPr>
      <w:r w:rsidRPr="001D1FB3">
        <w:rPr>
          <w:rFonts w:ascii="標楷體" w:eastAsia="標楷體" w:hAnsi="標楷體" w:hint="eastAsia"/>
          <w:kern w:val="0"/>
          <w:szCs w:val="24"/>
        </w:rPr>
        <w:t>活動目標：</w:t>
      </w:r>
    </w:p>
    <w:p w:rsidR="00D3189F" w:rsidRPr="00D3189F" w:rsidRDefault="00D3189F" w:rsidP="00D3189F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D3189F">
        <w:rPr>
          <w:rFonts w:ascii="標楷體" w:eastAsia="標楷體" w:hAnsi="標楷體" w:hint="eastAsia"/>
        </w:rPr>
        <w:t>協助大學伴瞭解計畫核心概念</w:t>
      </w:r>
    </w:p>
    <w:p w:rsidR="00D3189F" w:rsidRPr="00D3189F" w:rsidRDefault="00D3189F" w:rsidP="00D3189F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D3189F">
        <w:rPr>
          <w:rFonts w:ascii="標楷體" w:eastAsia="標楷體" w:hAnsi="標楷體" w:hint="eastAsia"/>
        </w:rPr>
        <w:t>凝聚大學伴專業知能、教學熱忱與服務態度及觀念</w:t>
      </w:r>
    </w:p>
    <w:p w:rsidR="0027126D" w:rsidRDefault="00D3189F" w:rsidP="0047200F">
      <w:pPr>
        <w:pStyle w:val="a3"/>
        <w:numPr>
          <w:ilvl w:val="1"/>
          <w:numId w:val="1"/>
        </w:numPr>
        <w:ind w:leftChars="0" w:right="5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安排新進大學伴教學實作與學習課程規劃</w:t>
      </w:r>
    </w:p>
    <w:p w:rsidR="00D3189F" w:rsidRDefault="00D3189F" w:rsidP="0047200F">
      <w:pPr>
        <w:pStyle w:val="a3"/>
        <w:numPr>
          <w:ilvl w:val="1"/>
          <w:numId w:val="1"/>
        </w:numPr>
        <w:ind w:leftChars="0" w:right="57"/>
        <w:jc w:val="both"/>
        <w:rPr>
          <w:rFonts w:ascii="標楷體" w:eastAsia="標楷體" w:hAnsi="標楷體"/>
        </w:rPr>
      </w:pPr>
      <w:r w:rsidRPr="00D905FD">
        <w:rPr>
          <w:rFonts w:ascii="標楷體" w:eastAsia="標楷體" w:hAnsi="標楷體" w:hint="eastAsia"/>
        </w:rPr>
        <w:t>了解當下教學教法及</w:t>
      </w:r>
      <w:r w:rsidRPr="00F34255">
        <w:rPr>
          <w:rFonts w:ascii="標楷體" w:eastAsia="標楷體" w:hAnsi="標楷體" w:hint="eastAsia"/>
        </w:rPr>
        <w:t>智財權</w:t>
      </w:r>
      <w:r w:rsidRPr="00D905FD">
        <w:rPr>
          <w:rFonts w:ascii="標楷體" w:eastAsia="標楷體" w:hAnsi="標楷體" w:hint="eastAsia"/>
        </w:rPr>
        <w:t>，並參考上學期優秀之實體範例教材、公開網路資源為依歸，讓大學伴順利銜接、得心應手</w:t>
      </w:r>
    </w:p>
    <w:p w:rsidR="00C30AF4" w:rsidRPr="00AD7725" w:rsidRDefault="00C30AF4" w:rsidP="0047200F">
      <w:pPr>
        <w:pStyle w:val="a3"/>
        <w:numPr>
          <w:ilvl w:val="1"/>
          <w:numId w:val="1"/>
        </w:numPr>
        <w:ind w:leftChars="0" w:right="5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實際學習與操作使用平台，讓開課更加順暢</w:t>
      </w:r>
    </w:p>
    <w:p w:rsidR="008A01DD" w:rsidRPr="008A01DD" w:rsidRDefault="008A01DD" w:rsidP="00401C92">
      <w:pPr>
        <w:pStyle w:val="a3"/>
        <w:numPr>
          <w:ilvl w:val="0"/>
          <w:numId w:val="1"/>
        </w:numPr>
        <w:ind w:leftChars="0" w:right="57"/>
        <w:jc w:val="both"/>
        <w:rPr>
          <w:rFonts w:ascii="標楷體" w:eastAsia="標楷體" w:hAnsi="標楷體"/>
          <w:color w:val="000000"/>
          <w:szCs w:val="24"/>
        </w:rPr>
      </w:pPr>
      <w:r w:rsidRPr="008A01DD">
        <w:rPr>
          <w:rFonts w:ascii="標楷體" w:eastAsia="標楷體" w:hAnsi="標楷體" w:hint="eastAsia"/>
          <w:szCs w:val="24"/>
        </w:rPr>
        <w:t>量化資料</w:t>
      </w:r>
      <w:r w:rsidR="00366197" w:rsidRPr="008A01DD">
        <w:rPr>
          <w:rFonts w:ascii="標楷體" w:eastAsia="標楷體" w:hAnsi="標楷體" w:hint="eastAsia"/>
          <w:szCs w:val="24"/>
        </w:rPr>
        <w:t>：</w:t>
      </w:r>
    </w:p>
    <w:p w:rsidR="0027126D" w:rsidRDefault="0027126D" w:rsidP="00401C92">
      <w:pPr>
        <w:pStyle w:val="a3"/>
        <w:numPr>
          <w:ilvl w:val="1"/>
          <w:numId w:val="1"/>
        </w:numPr>
        <w:ind w:leftChars="0" w:right="5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貴賓</w:t>
      </w:r>
      <w:r w:rsidR="007B2B78">
        <w:rPr>
          <w:rFonts w:ascii="標楷體" w:eastAsia="標楷體" w:hAnsi="標楷體" w:hint="eastAsia"/>
          <w:szCs w:val="24"/>
        </w:rPr>
        <w:t>4</w:t>
      </w:r>
      <w:r>
        <w:rPr>
          <w:rFonts w:ascii="標楷體" w:eastAsia="標楷體" w:hAnsi="標楷體" w:hint="eastAsia"/>
          <w:szCs w:val="24"/>
        </w:rPr>
        <w:t>人(</w:t>
      </w:r>
      <w:r w:rsidR="00D12023">
        <w:rPr>
          <w:rFonts w:ascii="標楷體" w:eastAsia="標楷體" w:hAnsi="標楷體" w:hint="eastAsia"/>
          <w:szCs w:val="24"/>
        </w:rPr>
        <w:t>企業貴賓</w:t>
      </w:r>
      <w:r w:rsidR="005D5D67">
        <w:rPr>
          <w:rFonts w:ascii="標楷體" w:eastAsia="標楷體" w:hAnsi="標楷體" w:hint="eastAsia"/>
          <w:szCs w:val="24"/>
        </w:rPr>
        <w:t>、偏鄉師長</w:t>
      </w:r>
      <w:r>
        <w:rPr>
          <w:rFonts w:ascii="標楷體" w:eastAsia="標楷體" w:hAnsi="標楷體" w:hint="eastAsia"/>
          <w:szCs w:val="24"/>
        </w:rPr>
        <w:t>)</w:t>
      </w:r>
    </w:p>
    <w:p w:rsidR="000F7A88" w:rsidRPr="000F7A88" w:rsidRDefault="000F7A88" w:rsidP="000F7A88">
      <w:pPr>
        <w:pStyle w:val="a3"/>
        <w:numPr>
          <w:ilvl w:val="1"/>
          <w:numId w:val="1"/>
        </w:numPr>
        <w:ind w:leftChars="0" w:right="57"/>
        <w:jc w:val="both"/>
        <w:rPr>
          <w:rFonts w:ascii="標楷體" w:eastAsia="標楷體" w:hAnsi="標楷體"/>
          <w:szCs w:val="24"/>
        </w:rPr>
      </w:pPr>
      <w:r w:rsidRPr="008A01DD">
        <w:rPr>
          <w:rFonts w:ascii="標楷體" w:eastAsia="標楷體" w:hAnsi="標楷體" w:hint="eastAsia"/>
          <w:szCs w:val="24"/>
        </w:rPr>
        <w:t>輔仁大學師長</w:t>
      </w:r>
      <w:r w:rsidR="00D12023">
        <w:rPr>
          <w:rFonts w:ascii="標楷體" w:eastAsia="標楷體" w:hAnsi="標楷體" w:hint="eastAsia"/>
          <w:szCs w:val="24"/>
        </w:rPr>
        <w:t>3</w:t>
      </w:r>
      <w:r>
        <w:rPr>
          <w:rFonts w:ascii="標楷體" w:eastAsia="標楷體" w:hAnsi="標楷體" w:hint="eastAsia"/>
          <w:szCs w:val="24"/>
        </w:rPr>
        <w:t>人</w:t>
      </w:r>
    </w:p>
    <w:p w:rsidR="0027126D" w:rsidRDefault="0027126D" w:rsidP="00401C92">
      <w:pPr>
        <w:pStyle w:val="a3"/>
        <w:numPr>
          <w:ilvl w:val="1"/>
          <w:numId w:val="1"/>
        </w:numPr>
        <w:ind w:leftChars="0" w:right="5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輔仁大學</w:t>
      </w:r>
      <w:r w:rsidR="008A01DD" w:rsidRPr="008A01DD">
        <w:rPr>
          <w:rFonts w:ascii="標楷體" w:eastAsia="標楷體" w:hAnsi="標楷體" w:hint="eastAsia"/>
          <w:szCs w:val="24"/>
        </w:rPr>
        <w:t>助理</w:t>
      </w:r>
      <w:r w:rsidR="005D5D67">
        <w:rPr>
          <w:rFonts w:ascii="標楷體" w:eastAsia="標楷體" w:hAnsi="標楷體" w:hint="eastAsia"/>
          <w:szCs w:val="24"/>
        </w:rPr>
        <w:t>7</w:t>
      </w:r>
      <w:r>
        <w:rPr>
          <w:rFonts w:ascii="標楷體" w:eastAsia="標楷體" w:hAnsi="標楷體" w:hint="eastAsia"/>
          <w:szCs w:val="24"/>
        </w:rPr>
        <w:t>人</w:t>
      </w:r>
    </w:p>
    <w:p w:rsidR="00E115CE" w:rsidRDefault="00E115CE" w:rsidP="00401C92">
      <w:pPr>
        <w:pStyle w:val="a3"/>
        <w:numPr>
          <w:ilvl w:val="1"/>
          <w:numId w:val="1"/>
        </w:numPr>
        <w:ind w:leftChars="0" w:right="5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模擬開課暨技術教育訓練研習-大學生</w:t>
      </w:r>
      <w:r w:rsidR="00510570">
        <w:rPr>
          <w:rFonts w:ascii="標楷體" w:eastAsia="標楷體" w:hAnsi="標楷體" w:hint="eastAsia"/>
          <w:szCs w:val="24"/>
        </w:rPr>
        <w:t>224</w:t>
      </w:r>
      <w:r>
        <w:rPr>
          <w:rFonts w:ascii="標楷體" w:eastAsia="標楷體" w:hAnsi="標楷體" w:hint="eastAsia"/>
          <w:szCs w:val="24"/>
        </w:rPr>
        <w:t>人(含事後補課)</w:t>
      </w:r>
    </w:p>
    <w:p w:rsidR="0027126D" w:rsidRPr="000F7A88" w:rsidRDefault="00E115CE" w:rsidP="000F7A88">
      <w:pPr>
        <w:pStyle w:val="a3"/>
        <w:numPr>
          <w:ilvl w:val="1"/>
          <w:numId w:val="1"/>
        </w:numPr>
        <w:ind w:leftChars="0" w:right="5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期初教育訓練研習-</w:t>
      </w:r>
      <w:r w:rsidR="008A01DD" w:rsidRPr="008A01DD">
        <w:rPr>
          <w:rFonts w:ascii="標楷體" w:eastAsia="標楷體" w:hAnsi="標楷體" w:hint="eastAsia"/>
          <w:szCs w:val="24"/>
        </w:rPr>
        <w:t>大學生</w:t>
      </w:r>
      <w:r w:rsidR="00510570">
        <w:rPr>
          <w:rFonts w:ascii="標楷體" w:eastAsia="標楷體" w:hAnsi="標楷體" w:hint="eastAsia"/>
          <w:szCs w:val="24"/>
        </w:rPr>
        <w:t>229</w:t>
      </w:r>
      <w:r w:rsidR="000F7A88">
        <w:rPr>
          <w:rFonts w:ascii="標楷體" w:eastAsia="標楷體" w:hAnsi="標楷體" w:hint="eastAsia"/>
          <w:szCs w:val="24"/>
        </w:rPr>
        <w:t>人</w:t>
      </w:r>
      <w:r w:rsidR="00D12023">
        <w:rPr>
          <w:rFonts w:ascii="標楷體" w:eastAsia="標楷體" w:hAnsi="標楷體" w:hint="eastAsia"/>
          <w:szCs w:val="24"/>
        </w:rPr>
        <w:t>(含</w:t>
      </w:r>
      <w:r>
        <w:rPr>
          <w:rFonts w:ascii="標楷體" w:eastAsia="標楷體" w:hAnsi="標楷體" w:hint="eastAsia"/>
          <w:szCs w:val="24"/>
        </w:rPr>
        <w:t>事後</w:t>
      </w:r>
      <w:r w:rsidR="00D12023">
        <w:rPr>
          <w:rFonts w:ascii="標楷體" w:eastAsia="標楷體" w:hAnsi="標楷體" w:hint="eastAsia"/>
          <w:szCs w:val="24"/>
        </w:rPr>
        <w:t>補課)</w:t>
      </w:r>
    </w:p>
    <w:p w:rsidR="00016943" w:rsidRDefault="00992C96" w:rsidP="00016943">
      <w:pPr>
        <w:pStyle w:val="a3"/>
        <w:numPr>
          <w:ilvl w:val="1"/>
          <w:numId w:val="1"/>
        </w:numPr>
        <w:tabs>
          <w:tab w:val="left" w:pos="5387"/>
        </w:tabs>
        <w:spacing w:line="320" w:lineRule="exact"/>
        <w:ind w:leftChars="0" w:right="57"/>
        <w:jc w:val="both"/>
        <w:rPr>
          <w:rFonts w:ascii="標楷體" w:eastAsia="標楷體" w:hAnsi="標楷體"/>
          <w:szCs w:val="24"/>
        </w:rPr>
      </w:pPr>
      <w:r w:rsidRPr="00016943">
        <w:rPr>
          <w:rFonts w:ascii="標楷體" w:eastAsia="標楷體" w:hAnsi="標楷體" w:hint="eastAsia"/>
          <w:szCs w:val="24"/>
        </w:rPr>
        <w:t>問卷分析</w:t>
      </w:r>
      <w:r w:rsidR="0089374B" w:rsidRPr="00016943">
        <w:rPr>
          <w:rFonts w:ascii="標楷體" w:eastAsia="標楷體" w:hAnsi="標楷體" w:hint="eastAsia"/>
          <w:szCs w:val="24"/>
        </w:rPr>
        <w:t>─課程滿意度</w:t>
      </w:r>
      <w:r w:rsidR="002A75BA" w:rsidRPr="00016943">
        <w:rPr>
          <w:rFonts w:ascii="標楷體" w:eastAsia="標楷體" w:hAnsi="標楷體" w:hint="eastAsia"/>
          <w:szCs w:val="24"/>
        </w:rPr>
        <w:t>，有效問卷共</w:t>
      </w:r>
      <w:r w:rsidR="00445E2F" w:rsidRPr="00016943">
        <w:rPr>
          <w:rFonts w:ascii="標楷體" w:eastAsia="標楷體" w:hAnsi="標楷體" w:hint="eastAsia"/>
          <w:szCs w:val="24"/>
        </w:rPr>
        <w:t>1</w:t>
      </w:r>
      <w:r w:rsidR="00040168">
        <w:rPr>
          <w:rFonts w:ascii="標楷體" w:eastAsia="標楷體" w:hAnsi="標楷體" w:hint="eastAsia"/>
          <w:szCs w:val="24"/>
        </w:rPr>
        <w:t>5</w:t>
      </w:r>
      <w:r w:rsidR="00DF78C7">
        <w:rPr>
          <w:rFonts w:ascii="標楷體" w:eastAsia="標楷體" w:hAnsi="標楷體" w:hint="eastAsia"/>
          <w:szCs w:val="24"/>
        </w:rPr>
        <w:t>0</w:t>
      </w:r>
      <w:r w:rsidR="002A75BA" w:rsidRPr="00016943">
        <w:rPr>
          <w:rFonts w:ascii="標楷體" w:eastAsia="標楷體" w:hAnsi="標楷體" w:hint="eastAsia"/>
          <w:szCs w:val="24"/>
        </w:rPr>
        <w:t>份</w:t>
      </w:r>
      <w:r w:rsidR="0089374B" w:rsidRPr="00016943">
        <w:rPr>
          <w:rFonts w:ascii="標楷體" w:eastAsia="標楷體" w:hAnsi="標楷體" w:hint="eastAsia"/>
          <w:szCs w:val="24"/>
        </w:rPr>
        <w:t>(1-5分)</w:t>
      </w:r>
    </w:p>
    <w:p w:rsidR="00016943" w:rsidRDefault="00A97E42" w:rsidP="0047056E">
      <w:pPr>
        <w:pStyle w:val="a3"/>
        <w:spacing w:line="240" w:lineRule="atLeast"/>
        <w:ind w:leftChars="0" w:left="284" w:right="57"/>
        <w:jc w:val="both"/>
        <w:rPr>
          <w:rFonts w:ascii="標楷體" w:eastAsia="標楷體" w:hAnsi="標楷體"/>
          <w:szCs w:val="24"/>
        </w:rPr>
      </w:pPr>
      <w:r>
        <w:rPr>
          <w:noProof/>
        </w:rPr>
        <w:drawing>
          <wp:inline distT="0" distB="0" distL="0" distR="0" wp14:anchorId="41B870F5" wp14:editId="7F25B82C">
            <wp:extent cx="4572000" cy="1272540"/>
            <wp:effectExtent l="0" t="0" r="0" b="3810"/>
            <wp:docPr id="13" name="圖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16943" w:rsidRDefault="00016943" w:rsidP="00016943">
      <w:pPr>
        <w:pStyle w:val="a3"/>
        <w:spacing w:line="320" w:lineRule="exact"/>
        <w:ind w:leftChars="0" w:left="960" w:right="57"/>
        <w:jc w:val="both"/>
        <w:rPr>
          <w:rFonts w:ascii="標楷體" w:eastAsia="標楷體" w:hAnsi="標楷體"/>
          <w:szCs w:val="24"/>
        </w:rPr>
      </w:pPr>
    </w:p>
    <w:p w:rsidR="00016943" w:rsidRPr="00016943" w:rsidRDefault="00016943" w:rsidP="0047200F">
      <w:pPr>
        <w:pStyle w:val="a3"/>
        <w:numPr>
          <w:ilvl w:val="1"/>
          <w:numId w:val="1"/>
        </w:numPr>
        <w:spacing w:line="320" w:lineRule="exact"/>
        <w:ind w:leftChars="0" w:right="57"/>
        <w:jc w:val="both"/>
        <w:rPr>
          <w:rFonts w:ascii="標楷體" w:eastAsia="標楷體" w:hAnsi="標楷體"/>
          <w:szCs w:val="24"/>
        </w:rPr>
      </w:pPr>
      <w:r w:rsidRPr="00016943">
        <w:rPr>
          <w:rFonts w:ascii="標楷體" w:eastAsia="標楷體" w:hAnsi="標楷體" w:hint="eastAsia"/>
          <w:szCs w:val="24"/>
        </w:rPr>
        <w:t>問卷分析─</w:t>
      </w:r>
      <w:r w:rsidR="006C2F81">
        <w:rPr>
          <w:rFonts w:ascii="標楷體" w:eastAsia="標楷體" w:hAnsi="標楷體" w:hint="eastAsia"/>
          <w:szCs w:val="24"/>
        </w:rPr>
        <w:t>整體</w:t>
      </w:r>
      <w:r w:rsidRPr="00016943">
        <w:rPr>
          <w:rFonts w:ascii="標楷體" w:eastAsia="標楷體" w:hAnsi="標楷體" w:hint="eastAsia"/>
          <w:szCs w:val="24"/>
        </w:rPr>
        <w:t>安排，有效問卷共</w:t>
      </w:r>
      <w:r w:rsidR="006C2F81" w:rsidRPr="00016943">
        <w:rPr>
          <w:rFonts w:ascii="標楷體" w:eastAsia="標楷體" w:hAnsi="標楷體" w:hint="eastAsia"/>
          <w:szCs w:val="24"/>
        </w:rPr>
        <w:t>1</w:t>
      </w:r>
      <w:r w:rsidR="006C2F81">
        <w:rPr>
          <w:rFonts w:ascii="標楷體" w:eastAsia="標楷體" w:hAnsi="標楷體" w:hint="eastAsia"/>
          <w:szCs w:val="24"/>
        </w:rPr>
        <w:t>5</w:t>
      </w:r>
      <w:r w:rsidR="00707E43">
        <w:rPr>
          <w:rFonts w:ascii="標楷體" w:eastAsia="標楷體" w:hAnsi="標楷體" w:hint="eastAsia"/>
          <w:szCs w:val="24"/>
        </w:rPr>
        <w:t>0</w:t>
      </w:r>
      <w:r w:rsidR="006C2F81" w:rsidRPr="00016943">
        <w:rPr>
          <w:rFonts w:ascii="標楷體" w:eastAsia="標楷體" w:hAnsi="標楷體" w:hint="eastAsia"/>
          <w:szCs w:val="24"/>
        </w:rPr>
        <w:t>份(1-5分)</w:t>
      </w:r>
    </w:p>
    <w:p w:rsidR="00820A07" w:rsidRPr="00820A07" w:rsidRDefault="003D44F2" w:rsidP="006C2F81">
      <w:pPr>
        <w:pStyle w:val="a3"/>
        <w:ind w:leftChars="0" w:left="284" w:right="57"/>
        <w:jc w:val="both"/>
        <w:rPr>
          <w:rFonts w:ascii="標楷體" w:eastAsia="標楷體" w:hAnsi="標楷體"/>
          <w:color w:val="000000"/>
          <w:szCs w:val="24"/>
        </w:rPr>
      </w:pPr>
      <w:r>
        <w:rPr>
          <w:noProof/>
        </w:rPr>
        <w:drawing>
          <wp:inline distT="0" distB="0" distL="0" distR="0" wp14:anchorId="0570FC95" wp14:editId="0AAA12D9">
            <wp:extent cx="5274310" cy="1836420"/>
            <wp:effectExtent l="0" t="0" r="2540" b="1143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20A07" w:rsidRDefault="008D1378" w:rsidP="00424775">
      <w:pPr>
        <w:numPr>
          <w:ilvl w:val="0"/>
          <w:numId w:val="1"/>
        </w:numPr>
        <w:spacing w:line="320" w:lineRule="exact"/>
        <w:ind w:right="5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檢討</w:t>
      </w:r>
      <w:r w:rsidR="00424775">
        <w:rPr>
          <w:rFonts w:ascii="標楷體" w:eastAsia="標楷體" w:hAnsi="標楷體" w:hint="eastAsia"/>
          <w:szCs w:val="24"/>
        </w:rPr>
        <w:t>改進</w:t>
      </w:r>
      <w:r w:rsidR="00C30AF4">
        <w:rPr>
          <w:rFonts w:ascii="標楷體" w:eastAsia="標楷體" w:hAnsi="標楷體" w:hint="eastAsia"/>
          <w:szCs w:val="24"/>
        </w:rPr>
        <w:t>與問卷分析</w:t>
      </w:r>
    </w:p>
    <w:p w:rsidR="00313C36" w:rsidRDefault="00313C36" w:rsidP="00424775">
      <w:pPr>
        <w:spacing w:line="320" w:lineRule="exact"/>
        <w:ind w:left="480" w:right="5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1.前置期檢討</w:t>
      </w:r>
    </w:p>
    <w:p w:rsidR="00313C36" w:rsidRDefault="00313C36" w:rsidP="00D31531">
      <w:pPr>
        <w:spacing w:line="320" w:lineRule="exact"/>
        <w:ind w:leftChars="296" w:left="1132" w:right="57" w:hangingChars="176" w:hanging="42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(1)分工與時間調配：主要分工者因同時有大學伴招募、前置相關工作需處理且未做好完整的時間規劃，導致須在很短的</w:t>
      </w:r>
      <w:r w:rsidRPr="00313C36">
        <w:rPr>
          <w:rFonts w:ascii="標楷體" w:eastAsia="標楷體" w:hAnsi="標楷體" w:hint="eastAsia"/>
          <w:szCs w:val="24"/>
        </w:rPr>
        <w:t>時間進行期初教育訓練各項前置準備工作</w:t>
      </w:r>
      <w:r w:rsidR="00707E43">
        <w:rPr>
          <w:rFonts w:ascii="標楷體" w:eastAsia="標楷體" w:hAnsi="標楷體" w:hint="eastAsia"/>
          <w:szCs w:val="24"/>
        </w:rPr>
        <w:t>，造成人員</w:t>
      </w:r>
      <w:r>
        <w:rPr>
          <w:rFonts w:ascii="標楷體" w:eastAsia="標楷體" w:hAnsi="標楷體" w:hint="eastAsia"/>
          <w:szCs w:val="24"/>
        </w:rPr>
        <w:t>疲憊</w:t>
      </w:r>
    </w:p>
    <w:p w:rsidR="00313C36" w:rsidRDefault="00313C36" w:rsidP="00D31531">
      <w:pPr>
        <w:spacing w:line="320" w:lineRule="exact"/>
        <w:ind w:left="709" w:right="5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前置期改善</w:t>
      </w:r>
    </w:p>
    <w:p w:rsidR="004A57BB" w:rsidRDefault="00313C36" w:rsidP="00707E43">
      <w:pPr>
        <w:spacing w:line="320" w:lineRule="exact"/>
        <w:ind w:leftChars="296" w:left="1132" w:right="57" w:hangingChars="176" w:hanging="42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(1)在計畫分工時，需更注意每個人的工作調配與狀況。並且須監督工作進度，以防到訓練前一週需大量疲憊工作</w:t>
      </w:r>
    </w:p>
    <w:p w:rsidR="004A57BB" w:rsidRDefault="004A57BB" w:rsidP="00424775">
      <w:pPr>
        <w:spacing w:line="320" w:lineRule="exact"/>
        <w:ind w:left="480" w:right="5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2.當日檢討</w:t>
      </w:r>
    </w:p>
    <w:p w:rsidR="004A57BB" w:rsidRDefault="004A57BB" w:rsidP="00B8068C">
      <w:pPr>
        <w:spacing w:line="320" w:lineRule="exact"/>
        <w:ind w:leftChars="295" w:left="1133" w:right="57" w:hangingChars="177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(1)器材臨時出狀況：</w:t>
      </w:r>
      <w:r w:rsidRPr="004A57BB">
        <w:rPr>
          <w:rFonts w:ascii="標楷體" w:eastAsia="標楷體" w:hAnsi="標楷體" w:hint="eastAsia"/>
          <w:szCs w:val="24"/>
        </w:rPr>
        <w:t>相機</w:t>
      </w:r>
      <w:r w:rsidR="00B8068C">
        <w:rPr>
          <w:rFonts w:ascii="標楷體" w:eastAsia="標楷體" w:hAnsi="標楷體" w:hint="eastAsia"/>
          <w:szCs w:val="24"/>
        </w:rPr>
        <w:t>沒電</w:t>
      </w:r>
      <w:r w:rsidRPr="004A57BB">
        <w:rPr>
          <w:rFonts w:ascii="標楷體" w:eastAsia="標楷體" w:hAnsi="標楷體" w:hint="eastAsia"/>
          <w:szCs w:val="24"/>
        </w:rPr>
        <w:t>，未有備用器材可用，僅能臨時以手機代替拍照</w:t>
      </w:r>
    </w:p>
    <w:p w:rsidR="004A57BB" w:rsidRPr="004A57BB" w:rsidRDefault="00B8068C" w:rsidP="00D31531">
      <w:pPr>
        <w:spacing w:line="320" w:lineRule="exact"/>
        <w:ind w:left="709" w:right="5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(2</w:t>
      </w:r>
      <w:r w:rsidR="004A57BB">
        <w:rPr>
          <w:rFonts w:ascii="標楷體" w:eastAsia="標楷體" w:hAnsi="標楷體" w:hint="eastAsia"/>
          <w:szCs w:val="24"/>
        </w:rPr>
        <w:t>)</w:t>
      </w:r>
      <w:r w:rsidR="004A57BB" w:rsidRPr="004A57BB">
        <w:rPr>
          <w:rFonts w:ascii="標楷體" w:eastAsia="標楷體" w:hAnsi="標楷體" w:hint="eastAsia"/>
          <w:szCs w:val="24"/>
        </w:rPr>
        <w:t>全日連續課程對大學生的負荷，及課程間</w:t>
      </w:r>
      <w:r w:rsidR="004A57BB">
        <w:rPr>
          <w:rFonts w:ascii="標楷體" w:eastAsia="標楷體" w:hAnsi="標楷體" w:hint="eastAsia"/>
          <w:szCs w:val="24"/>
        </w:rPr>
        <w:t>須</w:t>
      </w:r>
      <w:r w:rsidR="004A57BB" w:rsidRPr="004A57BB">
        <w:rPr>
          <w:rFonts w:ascii="標楷體" w:eastAsia="標楷體" w:hAnsi="標楷體" w:hint="eastAsia"/>
          <w:szCs w:val="24"/>
        </w:rPr>
        <w:t>讓大學生</w:t>
      </w:r>
      <w:r w:rsidR="004A57BB">
        <w:rPr>
          <w:rFonts w:ascii="標楷體" w:eastAsia="標楷體" w:hAnsi="標楷體" w:hint="eastAsia"/>
          <w:szCs w:val="24"/>
        </w:rPr>
        <w:t>有</w:t>
      </w:r>
      <w:r w:rsidR="004A57BB" w:rsidRPr="004A57BB">
        <w:rPr>
          <w:rFonts w:ascii="標楷體" w:eastAsia="標楷體" w:hAnsi="標楷體" w:hint="eastAsia"/>
          <w:szCs w:val="24"/>
        </w:rPr>
        <w:t>休息的機會</w:t>
      </w:r>
    </w:p>
    <w:p w:rsidR="004A57BB" w:rsidRDefault="004D75E1" w:rsidP="00424775">
      <w:pPr>
        <w:spacing w:line="320" w:lineRule="exact"/>
        <w:ind w:left="480" w:right="5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4A57BB">
        <w:rPr>
          <w:rFonts w:ascii="標楷體" w:eastAsia="標楷體" w:hAnsi="標楷體" w:hint="eastAsia"/>
          <w:szCs w:val="24"/>
        </w:rPr>
        <w:t>當日改善</w:t>
      </w:r>
    </w:p>
    <w:p w:rsidR="004A57BB" w:rsidRDefault="00B8068C" w:rsidP="00624EAE">
      <w:pPr>
        <w:spacing w:line="320" w:lineRule="exact"/>
        <w:ind w:left="709" w:right="5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(1</w:t>
      </w:r>
      <w:r w:rsidR="004A57BB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>前一天先全面檢查器材狀況，並先規劃好備案。</w:t>
      </w:r>
    </w:p>
    <w:p w:rsidR="004A57BB" w:rsidRDefault="00B8068C" w:rsidP="00B8068C">
      <w:pPr>
        <w:spacing w:line="320" w:lineRule="exact"/>
        <w:ind w:left="709" w:right="5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(2</w:t>
      </w:r>
      <w:r w:rsidR="004A57BB">
        <w:rPr>
          <w:rFonts w:ascii="標楷體" w:eastAsia="標楷體" w:hAnsi="標楷體" w:hint="eastAsia"/>
          <w:szCs w:val="24"/>
        </w:rPr>
        <w:t>)</w:t>
      </w:r>
      <w:r w:rsidR="004D75E1">
        <w:rPr>
          <w:rFonts w:ascii="標楷體" w:eastAsia="標楷體" w:hAnsi="標楷體" w:hint="eastAsia"/>
          <w:szCs w:val="24"/>
        </w:rPr>
        <w:t>本次已有規劃休息時間，但礙於課程緊湊實無法在延長。</w:t>
      </w:r>
    </w:p>
    <w:p w:rsidR="00D874BD" w:rsidRDefault="00D874BD" w:rsidP="00424775">
      <w:pPr>
        <w:spacing w:line="320" w:lineRule="exact"/>
        <w:ind w:left="480" w:right="57"/>
        <w:jc w:val="both"/>
        <w:rPr>
          <w:rFonts w:ascii="標楷體" w:eastAsia="標楷體" w:hAnsi="標楷體"/>
          <w:szCs w:val="24"/>
        </w:rPr>
      </w:pPr>
    </w:p>
    <w:p w:rsidR="00D874BD" w:rsidRDefault="00D874BD" w:rsidP="00424775">
      <w:pPr>
        <w:spacing w:line="320" w:lineRule="exact"/>
        <w:ind w:left="480" w:right="5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3.問卷-課程滿意度檢討</w:t>
      </w:r>
    </w:p>
    <w:p w:rsidR="00D874BD" w:rsidRPr="00D874BD" w:rsidRDefault="00D874BD" w:rsidP="00624EAE">
      <w:pPr>
        <w:spacing w:line="320" w:lineRule="exact"/>
        <w:ind w:left="709" w:right="5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大學伴普遍對於課程安排是滿意的(皆高於4分)</w:t>
      </w:r>
    </w:p>
    <w:p w:rsidR="008D1378" w:rsidRDefault="008D1378" w:rsidP="00880497">
      <w:pPr>
        <w:pStyle w:val="a3"/>
        <w:ind w:leftChars="295" w:left="708" w:right="57" w:firstLine="1"/>
        <w:jc w:val="both"/>
        <w:rPr>
          <w:rFonts w:ascii="標楷體" w:eastAsia="標楷體" w:hAnsi="標楷體"/>
          <w:szCs w:val="24"/>
        </w:rPr>
      </w:pPr>
    </w:p>
    <w:p w:rsidR="00114B17" w:rsidRPr="006C5131" w:rsidRDefault="00720594" w:rsidP="00640DFE">
      <w:pPr>
        <w:spacing w:line="320" w:lineRule="exact"/>
        <w:ind w:left="480" w:right="5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</w:t>
      </w:r>
      <w:r w:rsidR="006C5131">
        <w:rPr>
          <w:rFonts w:ascii="標楷體" w:eastAsia="標楷體" w:hAnsi="標楷體" w:hint="eastAsia"/>
          <w:szCs w:val="24"/>
        </w:rPr>
        <w:t>.</w:t>
      </w:r>
      <w:r>
        <w:rPr>
          <w:rFonts w:ascii="標楷體" w:eastAsia="標楷體" w:hAnsi="標楷體" w:hint="eastAsia"/>
          <w:szCs w:val="24"/>
        </w:rPr>
        <w:t>問卷-整體安排檢討</w:t>
      </w:r>
    </w:p>
    <w:p w:rsidR="00D31531" w:rsidRDefault="00624EAE" w:rsidP="00880497">
      <w:pPr>
        <w:pStyle w:val="a3"/>
        <w:ind w:leftChars="0" w:left="709" w:right="5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(1)</w:t>
      </w:r>
      <w:r w:rsidR="00D31531">
        <w:rPr>
          <w:rFonts w:ascii="標楷體" w:eastAsia="標楷體" w:hAnsi="標楷體" w:hint="eastAsia"/>
          <w:szCs w:val="24"/>
        </w:rPr>
        <w:t>多數大學伴認為期初教育訓練對他後面準備十分有用</w:t>
      </w:r>
    </w:p>
    <w:p w:rsidR="00820A07" w:rsidRPr="00114B17" w:rsidRDefault="00624EAE" w:rsidP="00624EAE">
      <w:pPr>
        <w:pStyle w:val="a3"/>
        <w:ind w:leftChars="295" w:left="1133" w:right="57" w:hangingChars="177" w:hanging="425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D31531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</w:rPr>
        <w:t>)</w:t>
      </w:r>
      <w:r w:rsidR="0084086C">
        <w:rPr>
          <w:rFonts w:ascii="標楷體" w:eastAsia="標楷體" w:hAnsi="標楷體" w:hint="eastAsia"/>
          <w:szCs w:val="24"/>
        </w:rPr>
        <w:t>針對於時間、流程安排上，部分大學伴認為時間過於緊湊，需學習吸收的量一時過於龐大</w:t>
      </w:r>
    </w:p>
    <w:p w:rsidR="00D31531" w:rsidRDefault="00D31531" w:rsidP="00880497">
      <w:pPr>
        <w:pStyle w:val="a3"/>
        <w:ind w:leftChars="0" w:left="709" w:right="57"/>
        <w:jc w:val="both"/>
        <w:rPr>
          <w:rFonts w:ascii="標楷體" w:eastAsia="標楷體" w:hAnsi="標楷體"/>
          <w:szCs w:val="24"/>
          <w:bdr w:val="single" w:sz="4" w:space="0" w:color="auto"/>
        </w:rPr>
      </w:pPr>
      <w:r>
        <w:rPr>
          <w:rFonts w:ascii="標楷體" w:eastAsia="標楷體" w:hAnsi="標楷體" w:hint="eastAsia"/>
          <w:szCs w:val="24"/>
        </w:rPr>
        <w:t>問卷-整體安排改善</w:t>
      </w:r>
    </w:p>
    <w:p w:rsidR="00820A07" w:rsidRDefault="009949CB" w:rsidP="00624EAE">
      <w:pPr>
        <w:pStyle w:val="a3"/>
        <w:ind w:leftChars="0" w:left="993" w:right="5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為了能讓</w:t>
      </w:r>
      <w:r w:rsidR="00624EAE">
        <w:rPr>
          <w:rFonts w:ascii="標楷體" w:eastAsia="標楷體" w:hAnsi="標楷體" w:hint="eastAsia"/>
          <w:szCs w:val="24"/>
        </w:rPr>
        <w:t>大學伴</w:t>
      </w:r>
      <w:r>
        <w:rPr>
          <w:rFonts w:ascii="標楷體" w:eastAsia="標楷體" w:hAnsi="標楷體" w:hint="eastAsia"/>
          <w:szCs w:val="24"/>
        </w:rPr>
        <w:t>快速</w:t>
      </w:r>
      <w:r w:rsidR="00624EAE">
        <w:rPr>
          <w:rFonts w:ascii="標楷體" w:eastAsia="標楷體" w:hAnsi="標楷體" w:hint="eastAsia"/>
          <w:szCs w:val="24"/>
        </w:rPr>
        <w:t>準備好自己，</w:t>
      </w:r>
      <w:r>
        <w:rPr>
          <w:rFonts w:ascii="標楷體" w:eastAsia="標楷體" w:hAnsi="標楷體" w:hint="eastAsia"/>
          <w:szCs w:val="24"/>
        </w:rPr>
        <w:t>因此安排</w:t>
      </w:r>
      <w:r w:rsidR="00624EAE">
        <w:rPr>
          <w:rFonts w:ascii="標楷體" w:eastAsia="標楷體" w:hAnsi="標楷體" w:hint="eastAsia"/>
          <w:szCs w:val="24"/>
        </w:rPr>
        <w:t>課程內容較多，</w:t>
      </w:r>
      <w:r>
        <w:rPr>
          <w:rFonts w:ascii="標楷體" w:eastAsia="標楷體" w:hAnsi="標楷體" w:hint="eastAsia"/>
          <w:szCs w:val="24"/>
        </w:rPr>
        <w:t>時間緊湊是無法避免的。</w:t>
      </w:r>
      <w:r w:rsidR="009B373C">
        <w:rPr>
          <w:rFonts w:ascii="標楷體" w:eastAsia="標楷體" w:hAnsi="標楷體" w:hint="eastAsia"/>
          <w:szCs w:val="24"/>
        </w:rPr>
        <w:t>團隊會將當日課程簡報、錄影檔盡速</w:t>
      </w:r>
      <w:r w:rsidR="00880497">
        <w:rPr>
          <w:rFonts w:ascii="標楷體" w:eastAsia="標楷體" w:hAnsi="標楷體" w:hint="eastAsia"/>
          <w:szCs w:val="24"/>
        </w:rPr>
        <w:t>於網路上供大學伴進</w:t>
      </w:r>
      <w:r w:rsidR="00D31531">
        <w:rPr>
          <w:rFonts w:ascii="標楷體" w:eastAsia="標楷體" w:hAnsi="標楷體" w:hint="eastAsia"/>
          <w:szCs w:val="24"/>
        </w:rPr>
        <w:t>行複習。</w:t>
      </w:r>
    </w:p>
    <w:p w:rsidR="002A75BA" w:rsidRPr="00527C56" w:rsidRDefault="002A75BA" w:rsidP="00527C56">
      <w:pPr>
        <w:pStyle w:val="a3"/>
        <w:ind w:leftChars="0" w:left="709" w:right="57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195499" w:rsidRDefault="00195499" w:rsidP="0068733C">
      <w:pPr>
        <w:numPr>
          <w:ilvl w:val="0"/>
          <w:numId w:val="1"/>
        </w:numPr>
        <w:spacing w:line="320" w:lineRule="exact"/>
        <w:ind w:right="57"/>
        <w:jc w:val="both"/>
        <w:rPr>
          <w:rFonts w:ascii="標楷體" w:eastAsia="標楷體" w:hAnsi="標楷體"/>
          <w:szCs w:val="24"/>
        </w:rPr>
      </w:pPr>
      <w:r w:rsidRPr="0068733C">
        <w:rPr>
          <w:rFonts w:ascii="標楷體" w:eastAsia="標楷體" w:hAnsi="標楷體" w:hint="eastAsia"/>
          <w:szCs w:val="24"/>
        </w:rPr>
        <w:lastRenderedPageBreak/>
        <w:t>執行方式</w:t>
      </w:r>
    </w:p>
    <w:p w:rsidR="00151445" w:rsidRDefault="00FE1386" w:rsidP="00CF1FE8">
      <w:pPr>
        <w:spacing w:line="320" w:lineRule="exact"/>
        <w:ind w:left="480" w:right="5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03</w:t>
      </w:r>
      <w:r w:rsidR="000168C6">
        <w:rPr>
          <w:rFonts w:ascii="標楷體" w:eastAsia="標楷體" w:hAnsi="標楷體" w:hint="eastAsia"/>
          <w:szCs w:val="24"/>
        </w:rPr>
        <w:t>/</w:t>
      </w:r>
      <w:r>
        <w:rPr>
          <w:rFonts w:ascii="標楷體" w:eastAsia="標楷體" w:hAnsi="標楷體" w:hint="eastAsia"/>
          <w:szCs w:val="24"/>
        </w:rPr>
        <w:t>13</w:t>
      </w:r>
      <w:r w:rsidR="009162A6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15</w:t>
      </w:r>
      <w:r w:rsidR="000168C6">
        <w:rPr>
          <w:rFonts w:ascii="標楷體" w:eastAsia="標楷體" w:hAnsi="標楷體" w:hint="eastAsia"/>
          <w:szCs w:val="24"/>
        </w:rPr>
        <w:t>晚上到上課電腦教室進行模擬開課及技術教育訓練；</w:t>
      </w:r>
      <w:r>
        <w:rPr>
          <w:rFonts w:ascii="標楷體" w:eastAsia="標楷體" w:hAnsi="標楷體" w:hint="eastAsia"/>
          <w:szCs w:val="24"/>
        </w:rPr>
        <w:t>03</w:t>
      </w:r>
      <w:r w:rsidR="000168C6">
        <w:rPr>
          <w:rFonts w:ascii="標楷體" w:eastAsia="標楷體" w:hAnsi="標楷體" w:hint="eastAsia"/>
          <w:szCs w:val="24"/>
        </w:rPr>
        <w:t>/</w:t>
      </w:r>
      <w:r>
        <w:rPr>
          <w:rFonts w:ascii="標楷體" w:eastAsia="標楷體" w:hAnsi="標楷體" w:hint="eastAsia"/>
          <w:szCs w:val="24"/>
        </w:rPr>
        <w:t>10</w:t>
      </w:r>
      <w:r w:rsidR="000168C6">
        <w:rPr>
          <w:rFonts w:ascii="標楷體" w:eastAsia="標楷體" w:hAnsi="標楷體" w:hint="eastAsia"/>
          <w:szCs w:val="24"/>
        </w:rPr>
        <w:t>期初教育訓練一整天，上午於演講廳講述、下午於小教室用分科和討論的方式進行教育訓練。</w:t>
      </w:r>
      <w:r w:rsidR="00CF1FE8">
        <w:rPr>
          <w:rFonts w:ascii="標楷體" w:eastAsia="標楷體" w:hAnsi="標楷體" w:hint="eastAsia"/>
          <w:szCs w:val="24"/>
        </w:rPr>
        <w:t>詳細課程執行方式如下</w:t>
      </w:r>
      <w:r w:rsidR="009162A6">
        <w:rPr>
          <w:rFonts w:ascii="標楷體" w:eastAsia="標楷體" w:hAnsi="標楷體" w:hint="eastAsia"/>
          <w:szCs w:val="24"/>
        </w:rPr>
        <w:t>：</w:t>
      </w:r>
    </w:p>
    <w:p w:rsidR="00FE48EC" w:rsidRDefault="00FE48EC" w:rsidP="00FE48EC">
      <w:pPr>
        <w:pStyle w:val="a3"/>
        <w:numPr>
          <w:ilvl w:val="0"/>
          <w:numId w:val="2"/>
        </w:numPr>
        <w:spacing w:line="400" w:lineRule="exact"/>
        <w:ind w:leftChars="0" w:left="70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模擬開課-關鍵第一週：</w:t>
      </w:r>
    </w:p>
    <w:p w:rsidR="00FE48EC" w:rsidRDefault="00272EBD" w:rsidP="00FE48EC">
      <w:pPr>
        <w:pStyle w:val="a3"/>
        <w:spacing w:line="400" w:lineRule="exact"/>
        <w:ind w:leftChars="0" w:left="70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</w:rPr>
        <w:t>逐一介紹大學伴開課需要使用的所有資料：短網址介紹、前後測、教學規畫表、第一週流程說明、自我介紹PPT、智慧財產權提醒說明</w:t>
      </w:r>
      <w:r w:rsidR="00FE48EC">
        <w:rPr>
          <w:rFonts w:ascii="標楷體" w:eastAsia="標楷體" w:hAnsi="標楷體" w:hint="eastAsia"/>
          <w:szCs w:val="24"/>
        </w:rPr>
        <w:t>。</w:t>
      </w:r>
    </w:p>
    <w:p w:rsidR="00FE48EC" w:rsidRDefault="00FE48EC" w:rsidP="00FE48EC">
      <w:pPr>
        <w:pStyle w:val="a3"/>
        <w:numPr>
          <w:ilvl w:val="0"/>
          <w:numId w:val="2"/>
        </w:numPr>
        <w:spacing w:line="400" w:lineRule="exact"/>
        <w:ind w:leftChars="0" w:left="70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  <w:szCs w:val="24"/>
          <w:shd w:val="clear" w:color="auto" w:fill="FFFFFF" w:themeFill="background1"/>
        </w:rPr>
        <w:t>技術教育訓練-日誌平臺操作、J</w:t>
      </w:r>
      <w:r>
        <w:rPr>
          <w:rFonts w:ascii="標楷體" w:eastAsia="標楷體" w:hAnsi="標楷體"/>
          <w:kern w:val="0"/>
          <w:szCs w:val="24"/>
          <w:shd w:val="clear" w:color="auto" w:fill="FFFFFF" w:themeFill="background1"/>
        </w:rPr>
        <w:t>oinNet</w:t>
      </w:r>
      <w:r>
        <w:rPr>
          <w:rFonts w:ascii="標楷體" w:eastAsia="標楷體" w:hAnsi="標楷體" w:hint="eastAsia"/>
          <w:kern w:val="0"/>
          <w:szCs w:val="24"/>
          <w:shd w:val="clear" w:color="auto" w:fill="FFFFFF" w:themeFill="background1"/>
        </w:rPr>
        <w:t>上課平臺操作</w:t>
      </w:r>
      <w:r>
        <w:rPr>
          <w:rFonts w:ascii="標楷體" w:eastAsia="標楷體" w:hAnsi="標楷體" w:hint="eastAsia"/>
          <w:szCs w:val="24"/>
        </w:rPr>
        <w:t>：</w:t>
      </w:r>
    </w:p>
    <w:p w:rsidR="00FE48EC" w:rsidRDefault="00FE48EC" w:rsidP="00FE48EC">
      <w:pPr>
        <w:pStyle w:val="a3"/>
        <w:spacing w:line="400" w:lineRule="exact"/>
        <w:ind w:leftChars="0" w:left="70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</w:rPr>
        <w:t>不同日誌系統分教室學習，並學會J</w:t>
      </w:r>
      <w:r>
        <w:rPr>
          <w:rFonts w:ascii="標楷體" w:eastAsia="標楷體" w:hAnsi="標楷體"/>
          <w:kern w:val="0"/>
        </w:rPr>
        <w:t>oinNet</w:t>
      </w:r>
      <w:r>
        <w:rPr>
          <w:rFonts w:ascii="標楷體" w:eastAsia="標楷體" w:hAnsi="標楷體" w:hint="eastAsia"/>
          <w:kern w:val="0"/>
        </w:rPr>
        <w:t>操作方式及如何排除困難</w:t>
      </w:r>
      <w:r>
        <w:rPr>
          <w:rFonts w:ascii="標楷體" w:eastAsia="標楷體" w:hAnsi="標楷體" w:hint="eastAsia"/>
          <w:szCs w:val="24"/>
        </w:rPr>
        <w:t>。</w:t>
      </w:r>
    </w:p>
    <w:p w:rsidR="00EE0898" w:rsidRDefault="003429DF" w:rsidP="00592E57">
      <w:pPr>
        <w:pStyle w:val="a3"/>
        <w:numPr>
          <w:ilvl w:val="0"/>
          <w:numId w:val="2"/>
        </w:numPr>
        <w:spacing w:line="400" w:lineRule="exact"/>
        <w:ind w:leftChars="0" w:left="709"/>
        <w:rPr>
          <w:rFonts w:ascii="標楷體" w:eastAsia="標楷體" w:hAnsi="標楷體"/>
          <w:szCs w:val="24"/>
        </w:rPr>
      </w:pPr>
      <w:r w:rsidRPr="003429DF">
        <w:rPr>
          <w:rFonts w:ascii="標楷體" w:eastAsia="標楷體" w:hAnsi="標楷體" w:hint="eastAsia"/>
          <w:kern w:val="0"/>
        </w:rPr>
        <w:t>我所想像→實際見到的偏鄉</w:t>
      </w:r>
      <w:r w:rsidR="00151445">
        <w:rPr>
          <w:rFonts w:ascii="標楷體" w:eastAsia="標楷體" w:hAnsi="標楷體" w:hint="eastAsia"/>
          <w:szCs w:val="24"/>
        </w:rPr>
        <w:t>：</w:t>
      </w:r>
    </w:p>
    <w:p w:rsidR="00151445" w:rsidRPr="009162A6" w:rsidRDefault="009162A6" w:rsidP="00EE0898">
      <w:pPr>
        <w:pStyle w:val="a3"/>
        <w:spacing w:line="400" w:lineRule="exact"/>
        <w:ind w:leftChars="0" w:left="70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</w:rPr>
        <w:t>邀請</w:t>
      </w:r>
      <w:r w:rsidR="00FE1386">
        <w:rPr>
          <w:rFonts w:ascii="標楷體" w:eastAsia="標楷體" w:hAnsi="標楷體" w:hint="eastAsia"/>
          <w:kern w:val="0"/>
        </w:rPr>
        <w:t>來自介壽國中的周盈蕎老師擔任講師，盈蕎老師於介壽任職進入第六年，老師她是在什麼因緣際會下投入偏鄉？而身為偏鄉第一線的師長，她眼中的「偏鄉」二字背後究竟傳遞著什麼樣的訊息？而在我們大學伴面對偏鄉孩子之際，又該以什麼樣的心態來面對他們？期望透過老師的分享來讓大學伴了解自己接下來的角色及定位，以及調整自身的心態好面對接下來的挑戰。</w:t>
      </w:r>
    </w:p>
    <w:p w:rsidR="00151445" w:rsidRDefault="009162A6" w:rsidP="009162A6">
      <w:pPr>
        <w:pStyle w:val="a3"/>
        <w:numPr>
          <w:ilvl w:val="0"/>
          <w:numId w:val="2"/>
        </w:numPr>
        <w:spacing w:line="400" w:lineRule="exact"/>
        <w:ind w:leftChars="0" w:left="709"/>
        <w:rPr>
          <w:rFonts w:ascii="標楷體" w:eastAsia="標楷體" w:hAnsi="標楷體"/>
          <w:szCs w:val="24"/>
        </w:rPr>
      </w:pPr>
      <w:r w:rsidRPr="002249F3">
        <w:rPr>
          <w:rFonts w:ascii="標楷體" w:eastAsia="標楷體" w:hAnsi="標楷體" w:hint="eastAsia"/>
          <w:szCs w:val="24"/>
        </w:rPr>
        <w:t>團隊權利和義務、工作手冊</w:t>
      </w:r>
      <w:r>
        <w:rPr>
          <w:rFonts w:ascii="標楷體" w:eastAsia="標楷體" w:hAnsi="標楷體" w:hint="eastAsia"/>
          <w:szCs w:val="24"/>
        </w:rPr>
        <w:t>使用教戰守</w:t>
      </w:r>
      <w:r w:rsidRPr="002249F3">
        <w:rPr>
          <w:rFonts w:ascii="標楷體" w:eastAsia="標楷體" w:hAnsi="標楷體" w:hint="eastAsia"/>
          <w:szCs w:val="24"/>
        </w:rPr>
        <w:t>則</w:t>
      </w:r>
      <w:r>
        <w:rPr>
          <w:rFonts w:ascii="標楷體" w:eastAsia="標楷體" w:hAnsi="標楷體" w:hint="eastAsia"/>
          <w:szCs w:val="24"/>
        </w:rPr>
        <w:t>、我的承諾</w:t>
      </w:r>
      <w:r w:rsidR="00151445">
        <w:rPr>
          <w:rFonts w:ascii="標楷體" w:eastAsia="標楷體" w:hAnsi="標楷體" w:hint="eastAsia"/>
          <w:szCs w:val="24"/>
        </w:rPr>
        <w:t>：</w:t>
      </w:r>
    </w:p>
    <w:p w:rsidR="00591F67" w:rsidRPr="00B131E6" w:rsidRDefault="00B131E6" w:rsidP="00591F67">
      <w:pPr>
        <w:pStyle w:val="a3"/>
        <w:spacing w:line="400" w:lineRule="exact"/>
        <w:ind w:leftChars="0" w:left="709"/>
        <w:rPr>
          <w:rFonts w:ascii="標楷體" w:eastAsia="標楷體" w:hAnsi="標楷體"/>
          <w:szCs w:val="24"/>
        </w:rPr>
      </w:pPr>
      <w:r w:rsidRPr="00B131E6">
        <w:rPr>
          <w:rFonts w:ascii="標楷體" w:eastAsia="標楷體" w:hAnsi="標楷體" w:hint="eastAsia"/>
          <w:kern w:val="0"/>
        </w:rPr>
        <w:t>前半段時間，由計畫助理孟煒帶領大學生透過小手冊了解計畫架構、權利和義務，並利用小活動和大學生互動以確認都會使用團隊製作的工作手冊；後半段時間思樺助理帶領大學伴為本學期的自己許下承諾：我會遵守上述紀律規範，並牽起小學伴的手便不再放開。</w:t>
      </w:r>
    </w:p>
    <w:p w:rsidR="00151445" w:rsidRDefault="00EC7B3F" w:rsidP="00592E57">
      <w:pPr>
        <w:pStyle w:val="a3"/>
        <w:numPr>
          <w:ilvl w:val="0"/>
          <w:numId w:val="2"/>
        </w:numPr>
        <w:spacing w:line="400" w:lineRule="exact"/>
        <w:ind w:leftChars="0" w:left="70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小組營運</w:t>
      </w:r>
      <w:r w:rsidR="00826C72" w:rsidRPr="00826C72">
        <w:rPr>
          <w:rFonts w:ascii="標楷體" w:eastAsia="標楷體" w:hAnsi="標楷體" w:hint="eastAsia"/>
          <w:kern w:val="0"/>
        </w:rPr>
        <w:t>、認識學習端與小學伴、午餐及午休</w:t>
      </w:r>
      <w:r w:rsidR="00151445">
        <w:rPr>
          <w:rFonts w:ascii="標楷體" w:eastAsia="標楷體" w:hAnsi="標楷體" w:hint="eastAsia"/>
          <w:szCs w:val="24"/>
        </w:rPr>
        <w:t>：</w:t>
      </w:r>
    </w:p>
    <w:p w:rsidR="00591F67" w:rsidRDefault="00B131E6" w:rsidP="00591F67">
      <w:pPr>
        <w:pStyle w:val="a3"/>
        <w:spacing w:line="400" w:lineRule="exact"/>
        <w:ind w:leftChars="0" w:left="709"/>
        <w:rPr>
          <w:rFonts w:ascii="標楷體" w:eastAsia="標楷體" w:hAnsi="標楷體"/>
          <w:szCs w:val="24"/>
        </w:rPr>
      </w:pPr>
      <w:r w:rsidRPr="00FD732B">
        <w:rPr>
          <w:rFonts w:ascii="標楷體" w:eastAsia="標楷體" w:hAnsi="標楷體" w:hint="eastAsia"/>
          <w:kern w:val="0"/>
        </w:rPr>
        <w:t>借用利瑪竇教室分開各個學習端，讓每個學習端小組長先帶領組員彼此認識，再藉由學習端師長製作的學生學習需求簡報(部分單位有老師參與可直接說明)，說明學習端特色及小學伴學習狀況，建立良好溝通管道，並確實邀請組員加入偏鄉大小社團，隨時掌握即時資訊。</w:t>
      </w:r>
    </w:p>
    <w:p w:rsidR="00151445" w:rsidRDefault="00826C72" w:rsidP="00592E57">
      <w:pPr>
        <w:pStyle w:val="a3"/>
        <w:numPr>
          <w:ilvl w:val="0"/>
          <w:numId w:val="2"/>
        </w:numPr>
        <w:spacing w:line="400" w:lineRule="exact"/>
        <w:ind w:leftChars="0" w:left="70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新任-</w:t>
      </w:r>
      <w:r w:rsidR="009162A6" w:rsidRPr="002249F3">
        <w:rPr>
          <w:rFonts w:ascii="標楷體" w:eastAsia="標楷體" w:hAnsi="標楷體" w:hint="eastAsia"/>
          <w:szCs w:val="24"/>
        </w:rPr>
        <w:t>分科(國英數)</w:t>
      </w:r>
      <w:r w:rsidR="009162A6">
        <w:rPr>
          <w:rFonts w:ascii="標楷體" w:eastAsia="標楷體" w:hAnsi="標楷體" w:hint="eastAsia"/>
          <w:szCs w:val="24"/>
        </w:rPr>
        <w:t>教學</w:t>
      </w:r>
      <w:r w:rsidR="00151445">
        <w:rPr>
          <w:rFonts w:ascii="標楷體" w:eastAsia="標楷體" w:hAnsi="標楷體" w:hint="eastAsia"/>
          <w:szCs w:val="24"/>
        </w:rPr>
        <w:t>：</w:t>
      </w:r>
    </w:p>
    <w:p w:rsidR="00555FEC" w:rsidRDefault="00B131E6" w:rsidP="00555FEC">
      <w:pPr>
        <w:pStyle w:val="a3"/>
        <w:spacing w:line="400" w:lineRule="exact"/>
        <w:ind w:leftChars="0" w:left="709"/>
        <w:rPr>
          <w:rFonts w:ascii="標楷體" w:eastAsia="標楷體" w:hAnsi="標楷體"/>
          <w:szCs w:val="24"/>
        </w:rPr>
      </w:pPr>
      <w:r w:rsidRPr="00B131E6">
        <w:rPr>
          <w:rFonts w:ascii="標楷體" w:eastAsia="標楷體" w:hAnsi="標楷體" w:hint="eastAsia"/>
          <w:szCs w:val="24"/>
        </w:rPr>
        <w:t>將大學生分為國、英、數三科(社會、自然自行找一科融入)，分成三間教室。請上學期製作優良教材的資深大學伴三位</w:t>
      </w:r>
      <w:r>
        <w:rPr>
          <w:rFonts w:ascii="標楷體" w:eastAsia="標楷體" w:hAnsi="標楷體" w:hint="eastAsia"/>
          <w:szCs w:val="24"/>
        </w:rPr>
        <w:t>，國文─關瑞興、英文─簡瑞興、數學─古采柔</w:t>
      </w:r>
      <w:r w:rsidRPr="00B131E6">
        <w:rPr>
          <w:rFonts w:ascii="標楷體" w:eastAsia="標楷體" w:hAnsi="標楷體" w:hint="eastAsia"/>
          <w:szCs w:val="24"/>
        </w:rPr>
        <w:t>，教導其他大學生可以怎麼製作該科教材，以及從哪裡尋找教材資源，並讓大學生看看上學期審定優良教材，以讓大學生未來製作教材有方向可循。最後，讓大學生利用學習單撰寫或繪出自己的教材，並與</w:t>
      </w:r>
      <w:r>
        <w:rPr>
          <w:rFonts w:ascii="標楷體" w:eastAsia="標楷體" w:hAnsi="標楷體" w:hint="eastAsia"/>
          <w:szCs w:val="24"/>
        </w:rPr>
        <w:t>隔壁的人互相講述自己怎麼教</w:t>
      </w:r>
      <w:r w:rsidR="009162A6" w:rsidRPr="002249F3">
        <w:rPr>
          <w:rFonts w:ascii="標楷體" w:eastAsia="標楷體" w:hAnsi="標楷體" w:hint="eastAsia"/>
          <w:szCs w:val="24"/>
        </w:rPr>
        <w:t>。</w:t>
      </w:r>
    </w:p>
    <w:p w:rsidR="00826C72" w:rsidRDefault="00826C72" w:rsidP="00826C72">
      <w:pPr>
        <w:pStyle w:val="a3"/>
        <w:numPr>
          <w:ilvl w:val="0"/>
          <w:numId w:val="2"/>
        </w:numPr>
        <w:spacing w:line="400" w:lineRule="exact"/>
        <w:ind w:leftChars="0" w:left="70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續任-</w:t>
      </w:r>
      <w:r w:rsidRPr="002249F3">
        <w:rPr>
          <w:rFonts w:ascii="標楷體" w:eastAsia="標楷體" w:hAnsi="標楷體" w:hint="eastAsia"/>
          <w:szCs w:val="24"/>
        </w:rPr>
        <w:t>分科</w:t>
      </w:r>
      <w:r>
        <w:rPr>
          <w:rFonts w:ascii="標楷體" w:eastAsia="標楷體" w:hAnsi="標楷體" w:hint="eastAsia"/>
          <w:szCs w:val="24"/>
        </w:rPr>
        <w:t>分享與討論：</w:t>
      </w:r>
    </w:p>
    <w:p w:rsidR="00826C72" w:rsidRPr="00B131E6" w:rsidRDefault="00B131E6" w:rsidP="00B131E6">
      <w:pPr>
        <w:pStyle w:val="a3"/>
        <w:spacing w:line="400" w:lineRule="exact"/>
        <w:ind w:leftChars="0" w:left="70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續任大學生</w:t>
      </w:r>
      <w:r w:rsidR="00826C72">
        <w:rPr>
          <w:rFonts w:ascii="標楷體" w:eastAsia="標楷體" w:hAnsi="標楷體" w:hint="eastAsia"/>
          <w:szCs w:val="24"/>
        </w:rPr>
        <w:t>由</w:t>
      </w:r>
      <w:r>
        <w:rPr>
          <w:rFonts w:ascii="標楷體" w:eastAsia="標楷體" w:hAnsi="標楷體" w:hint="eastAsia"/>
          <w:szCs w:val="24"/>
        </w:rPr>
        <w:t>吳家安</w:t>
      </w:r>
      <w:r w:rsidR="00826C72">
        <w:rPr>
          <w:rFonts w:ascii="標楷體" w:eastAsia="標楷體" w:hAnsi="標楷體" w:hint="eastAsia"/>
          <w:szCs w:val="24"/>
        </w:rPr>
        <w:t>助理引導，</w:t>
      </w:r>
      <w:r>
        <w:rPr>
          <w:rFonts w:ascii="標楷體" w:eastAsia="標楷體" w:hAnsi="標楷體" w:hint="eastAsia"/>
          <w:szCs w:val="24"/>
        </w:rPr>
        <w:t>填寫線上調查表單蒐集大學伴意見，</w:t>
      </w:r>
      <w:r w:rsidR="00826C72" w:rsidRPr="00B131E6">
        <w:rPr>
          <w:rFonts w:ascii="標楷體" w:eastAsia="標楷體" w:hAnsi="標楷體" w:hint="eastAsia"/>
          <w:szCs w:val="24"/>
        </w:rPr>
        <w:t>並</w:t>
      </w:r>
      <w:r w:rsidR="00826C72" w:rsidRPr="00B131E6">
        <w:rPr>
          <w:rFonts w:ascii="標楷體" w:eastAsia="標楷體" w:hAnsi="標楷體" w:hint="eastAsia"/>
          <w:szCs w:val="24"/>
        </w:rPr>
        <w:lastRenderedPageBreak/>
        <w:t>彼此分享與討論可以怎麼製作該科教材，以及自己常用的教材資源。</w:t>
      </w:r>
    </w:p>
    <w:p w:rsidR="00826C72" w:rsidRDefault="00826C72" w:rsidP="00826C72">
      <w:pPr>
        <w:pStyle w:val="a3"/>
        <w:numPr>
          <w:ilvl w:val="0"/>
          <w:numId w:val="2"/>
        </w:numPr>
        <w:spacing w:line="400" w:lineRule="exact"/>
        <w:ind w:leftChars="0" w:left="70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新任-教學NG行為：</w:t>
      </w:r>
    </w:p>
    <w:p w:rsidR="00826C72" w:rsidRDefault="00B131E6" w:rsidP="00826C72">
      <w:pPr>
        <w:pStyle w:val="a3"/>
        <w:spacing w:line="400" w:lineRule="exact"/>
        <w:ind w:leftChars="0" w:left="70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由王思樺助理</w:t>
      </w:r>
      <w:r w:rsidR="00826C72">
        <w:rPr>
          <w:rFonts w:ascii="標楷體" w:eastAsia="標楷體" w:hAnsi="標楷體" w:hint="eastAsia"/>
          <w:szCs w:val="24"/>
        </w:rPr>
        <w:t>帶領新任大學伴觀看團隊製作的NG行為教學錄影檔，並寫下問題點和為什麼不行。後續助理</w:t>
      </w:r>
      <w:r w:rsidR="00826C72" w:rsidRPr="00FD732B">
        <w:rPr>
          <w:rFonts w:ascii="標楷體" w:eastAsia="標楷體" w:hAnsi="標楷體" w:hint="eastAsia"/>
          <w:szCs w:val="24"/>
        </w:rPr>
        <w:t>帶領討論</w:t>
      </w:r>
      <w:r w:rsidR="00826C72">
        <w:rPr>
          <w:rFonts w:ascii="標楷體" w:eastAsia="標楷體" w:hAnsi="標楷體" w:hint="eastAsia"/>
          <w:szCs w:val="24"/>
        </w:rPr>
        <w:t>常見</w:t>
      </w:r>
      <w:r w:rsidR="00826C72" w:rsidRPr="00FD732B">
        <w:rPr>
          <w:rFonts w:ascii="標楷體" w:eastAsia="標楷體" w:hAnsi="標楷體" w:hint="eastAsia"/>
          <w:szCs w:val="24"/>
        </w:rPr>
        <w:t>個案</w:t>
      </w:r>
      <w:r w:rsidR="00826C72">
        <w:rPr>
          <w:rFonts w:ascii="標楷體" w:eastAsia="標楷體" w:hAnsi="標楷體" w:hint="eastAsia"/>
          <w:szCs w:val="24"/>
        </w:rPr>
        <w:t>(如送禮行為等)</w:t>
      </w:r>
      <w:r w:rsidR="00826C72" w:rsidRPr="00FD732B">
        <w:rPr>
          <w:rFonts w:ascii="標楷體" w:eastAsia="標楷體" w:hAnsi="標楷體" w:hint="eastAsia"/>
          <w:szCs w:val="24"/>
        </w:rPr>
        <w:t>，</w:t>
      </w:r>
      <w:r w:rsidR="00826C72">
        <w:rPr>
          <w:rFonts w:ascii="標楷體" w:eastAsia="標楷體" w:hAnsi="標楷體" w:hint="eastAsia"/>
          <w:szCs w:val="24"/>
        </w:rPr>
        <w:t>一起思考可以如何面對和處理</w:t>
      </w:r>
      <w:r w:rsidR="00826C72" w:rsidRPr="002249F3">
        <w:rPr>
          <w:rFonts w:ascii="標楷體" w:eastAsia="標楷體" w:hAnsi="標楷體" w:hint="eastAsia"/>
          <w:szCs w:val="24"/>
        </w:rPr>
        <w:t>。</w:t>
      </w:r>
    </w:p>
    <w:p w:rsidR="00151445" w:rsidRDefault="00826C72" w:rsidP="00592E57">
      <w:pPr>
        <w:pStyle w:val="a3"/>
        <w:numPr>
          <w:ilvl w:val="0"/>
          <w:numId w:val="2"/>
        </w:numPr>
        <w:spacing w:line="400" w:lineRule="exact"/>
        <w:ind w:leftChars="0" w:left="70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續任-</w:t>
      </w:r>
      <w:r w:rsidR="009162A6">
        <w:rPr>
          <w:rFonts w:ascii="標楷體" w:eastAsia="標楷體" w:hAnsi="標楷體" w:hint="eastAsia"/>
          <w:szCs w:val="24"/>
        </w:rPr>
        <w:t>個案討論與解決</w:t>
      </w:r>
      <w:r w:rsidR="00151445">
        <w:rPr>
          <w:rFonts w:ascii="標楷體" w:eastAsia="標楷體" w:hAnsi="標楷體" w:hint="eastAsia"/>
          <w:szCs w:val="24"/>
        </w:rPr>
        <w:t>：</w:t>
      </w:r>
    </w:p>
    <w:p w:rsidR="00555FEC" w:rsidRDefault="00826C72" w:rsidP="00555FEC">
      <w:pPr>
        <w:pStyle w:val="a3"/>
        <w:spacing w:line="400" w:lineRule="exact"/>
        <w:ind w:leftChars="0" w:left="70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由陳孟煒助理分組</w:t>
      </w:r>
      <w:r w:rsidRPr="00FD732B">
        <w:rPr>
          <w:rFonts w:ascii="標楷體" w:eastAsia="標楷體" w:hAnsi="標楷體" w:hint="eastAsia"/>
          <w:szCs w:val="24"/>
        </w:rPr>
        <w:t>帶領討論</w:t>
      </w:r>
      <w:r>
        <w:rPr>
          <w:rFonts w:ascii="標楷體" w:eastAsia="標楷體" w:hAnsi="標楷體" w:hint="eastAsia"/>
          <w:szCs w:val="24"/>
        </w:rPr>
        <w:t>過去個案，透過小組長和資深大學伴一起</w:t>
      </w:r>
      <w:r w:rsidRPr="00FD732B">
        <w:rPr>
          <w:rFonts w:ascii="標楷體" w:eastAsia="標楷體" w:hAnsi="標楷體" w:hint="eastAsia"/>
          <w:szCs w:val="24"/>
        </w:rPr>
        <w:t>寫學習單方式，思考可以如何解決。</w:t>
      </w:r>
      <w:r>
        <w:rPr>
          <w:rFonts w:ascii="標楷體" w:eastAsia="標楷體" w:hAnsi="標楷體" w:hint="eastAsia"/>
          <w:szCs w:val="24"/>
        </w:rPr>
        <w:t>後續討論自身曾經碰到什麼狀況(如小學伴一直講髒話等)，拿出來一起討論和解決</w:t>
      </w:r>
      <w:r w:rsidR="005E4DD7">
        <w:rPr>
          <w:rFonts w:ascii="標楷體" w:eastAsia="標楷體" w:hAnsi="標楷體" w:hint="eastAsia"/>
          <w:szCs w:val="24"/>
        </w:rPr>
        <w:t>。</w:t>
      </w:r>
    </w:p>
    <w:p w:rsidR="004B7473" w:rsidRDefault="004B7473" w:rsidP="009162A6">
      <w:pPr>
        <w:pStyle w:val="a3"/>
        <w:spacing w:line="400" w:lineRule="exact"/>
        <w:ind w:leftChars="0" w:left="709"/>
        <w:rPr>
          <w:rFonts w:ascii="標楷體" w:eastAsia="標楷體" w:hAnsi="標楷體"/>
          <w:szCs w:val="24"/>
        </w:rPr>
      </w:pPr>
    </w:p>
    <w:p w:rsidR="004B7473" w:rsidRDefault="004B7473" w:rsidP="00826C72">
      <w:pPr>
        <w:ind w:leftChars="118" w:left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以上課程未參與者，需進行補課，補課機制內容如下：</w:t>
      </w:r>
    </w:p>
    <w:p w:rsidR="00E84CAF" w:rsidRPr="00E84CAF" w:rsidRDefault="00E84CAF" w:rsidP="00E84CAF">
      <w:pPr>
        <w:ind w:leftChars="531" w:left="1274"/>
        <w:rPr>
          <w:rFonts w:ascii="標楷體" w:eastAsia="標楷體" w:hAnsi="標楷體"/>
        </w:rPr>
      </w:pPr>
      <w:r w:rsidRPr="00E84CAF">
        <w:rPr>
          <w:rFonts w:ascii="標楷體" w:eastAsia="標楷體" w:hAnsi="標楷體" w:hint="eastAsia"/>
        </w:rPr>
        <w:t>1.模擬開課暨技術教育訓練</w:t>
      </w:r>
    </w:p>
    <w:p w:rsidR="00E84CAF" w:rsidRPr="00E84CAF" w:rsidRDefault="00E84CAF" w:rsidP="00E84CAF">
      <w:pPr>
        <w:widowControl/>
        <w:ind w:leftChars="650" w:left="1843" w:hanging="283"/>
        <w:rPr>
          <w:rFonts w:ascii="標楷體" w:eastAsia="標楷體" w:hAnsi="標楷體"/>
        </w:rPr>
      </w:pPr>
      <w:r w:rsidRPr="00E84CAF">
        <w:rPr>
          <w:rFonts w:ascii="標楷體" w:eastAsia="標楷體" w:hAnsi="標楷體" w:hint="eastAsia"/>
        </w:rPr>
        <w:t>(1)方式：</w:t>
      </w:r>
    </w:p>
    <w:p w:rsidR="00E84CAF" w:rsidRPr="00E84CAF" w:rsidRDefault="00E84CAF" w:rsidP="00E84CAF">
      <w:pPr>
        <w:widowControl/>
        <w:ind w:leftChars="767" w:left="1841"/>
        <w:rPr>
          <w:rFonts w:ascii="標楷體" w:eastAsia="標楷體" w:hAnsi="標楷體"/>
        </w:rPr>
      </w:pPr>
      <w:r w:rsidRPr="00E84CAF">
        <w:rPr>
          <w:rFonts w:ascii="標楷體" w:eastAsia="標楷體" w:hAnsi="標楷體" w:hint="eastAsia"/>
        </w:rPr>
        <w:t>A.該課程開兩個場次，二擇一即可</w:t>
      </w:r>
    </w:p>
    <w:p w:rsidR="00E84CAF" w:rsidRPr="00E84CAF" w:rsidRDefault="00E84CAF" w:rsidP="00E84CAF">
      <w:pPr>
        <w:widowControl/>
        <w:ind w:leftChars="769" w:left="2127" w:hangingChars="117" w:hanging="281"/>
        <w:rPr>
          <w:rFonts w:ascii="標楷體" w:eastAsia="標楷體" w:hAnsi="標楷體"/>
        </w:rPr>
      </w:pPr>
      <w:r w:rsidRPr="00E84CAF">
        <w:rPr>
          <w:rFonts w:ascii="標楷體" w:eastAsia="標楷體" w:hAnsi="標楷體" w:hint="eastAsia"/>
        </w:rPr>
        <w:t>B.兩場次皆無法參加須請假，請假同學可於家中使用錄影檔線上補課並繳交相關作業</w:t>
      </w:r>
      <w:r w:rsidRPr="00E84CAF">
        <w:rPr>
          <w:rFonts w:ascii="標楷體" w:eastAsia="標楷體" w:hAnsi="標楷體"/>
        </w:rPr>
        <w:t xml:space="preserve"> </w:t>
      </w:r>
    </w:p>
    <w:p w:rsidR="00E84CAF" w:rsidRPr="00E84CAF" w:rsidRDefault="00E84CAF" w:rsidP="00E84CAF">
      <w:pPr>
        <w:ind w:leftChars="650" w:left="1844" w:hanging="284"/>
        <w:rPr>
          <w:rFonts w:ascii="標楷體" w:eastAsia="標楷體" w:hAnsi="標楷體"/>
        </w:rPr>
      </w:pPr>
      <w:r w:rsidRPr="00E84CAF">
        <w:rPr>
          <w:rFonts w:ascii="標楷體" w:eastAsia="標楷體" w:hAnsi="標楷體" w:hint="eastAsia"/>
        </w:rPr>
        <w:t>(2)補課時間：03月15日(五)-03月19日(一)</w:t>
      </w:r>
    </w:p>
    <w:p w:rsidR="00E84CAF" w:rsidRPr="00E84CAF" w:rsidRDefault="00E84CAF" w:rsidP="00E84CAF">
      <w:pPr>
        <w:ind w:leftChars="650" w:left="1844" w:hanging="284"/>
        <w:rPr>
          <w:rFonts w:ascii="標楷體" w:eastAsia="標楷體" w:hAnsi="標楷體"/>
        </w:rPr>
      </w:pPr>
      <w:r w:rsidRPr="00E84CAF">
        <w:rPr>
          <w:rFonts w:ascii="標楷體" w:eastAsia="標楷體" w:hAnsi="標楷體" w:hint="eastAsia"/>
        </w:rPr>
        <w:t>(3)未在時間給完成補課者，以缺課計算。</w:t>
      </w:r>
    </w:p>
    <w:p w:rsidR="00E84CAF" w:rsidRPr="00E84CAF" w:rsidRDefault="00E84CAF" w:rsidP="00E84CAF">
      <w:pPr>
        <w:ind w:leftChars="649" w:left="1842" w:hanging="284"/>
        <w:rPr>
          <w:rFonts w:ascii="標楷體" w:eastAsia="標楷體" w:hAnsi="標楷體"/>
        </w:rPr>
      </w:pPr>
      <w:r w:rsidRPr="00E84CAF">
        <w:rPr>
          <w:rFonts w:ascii="標楷體" w:eastAsia="標楷體" w:hAnsi="標楷體" w:hint="eastAsia"/>
        </w:rPr>
        <w:t>(4)續任大學伴可不用參與該訓練(註：續任指為106-1擔任大學伴者)</w:t>
      </w:r>
    </w:p>
    <w:p w:rsidR="00E84CAF" w:rsidRPr="00E84CAF" w:rsidRDefault="00E84CAF" w:rsidP="00E84CAF">
      <w:pPr>
        <w:ind w:leftChars="531" w:left="1274"/>
        <w:rPr>
          <w:rFonts w:ascii="標楷體" w:eastAsia="標楷體" w:hAnsi="標楷體"/>
        </w:rPr>
      </w:pPr>
    </w:p>
    <w:p w:rsidR="00E84CAF" w:rsidRPr="00E84CAF" w:rsidRDefault="00E84CAF" w:rsidP="00E84CAF">
      <w:pPr>
        <w:ind w:leftChars="531" w:left="1274"/>
        <w:rPr>
          <w:rFonts w:ascii="標楷體" w:eastAsia="標楷體" w:hAnsi="標楷體"/>
        </w:rPr>
      </w:pPr>
      <w:r w:rsidRPr="00E84CAF">
        <w:rPr>
          <w:rFonts w:ascii="標楷體" w:eastAsia="標楷體" w:hAnsi="標楷體" w:hint="eastAsia"/>
        </w:rPr>
        <w:t>2.期初教育訓練</w:t>
      </w:r>
    </w:p>
    <w:p w:rsidR="00E84CAF" w:rsidRPr="00E84CAF" w:rsidRDefault="00E84CAF" w:rsidP="00E84CAF">
      <w:pPr>
        <w:ind w:leftChars="650" w:left="1560" w:firstLine="1"/>
        <w:rPr>
          <w:rFonts w:ascii="標楷體" w:eastAsia="標楷體" w:hAnsi="標楷體"/>
        </w:rPr>
      </w:pPr>
      <w:r w:rsidRPr="00E84CAF">
        <w:rPr>
          <w:rFonts w:ascii="標楷體" w:eastAsia="標楷體" w:hAnsi="標楷體" w:hint="eastAsia"/>
        </w:rPr>
        <w:t>(1)緣由：</w:t>
      </w:r>
    </w:p>
    <w:p w:rsidR="00E84CAF" w:rsidRPr="00E84CAF" w:rsidRDefault="00E84CAF" w:rsidP="00E84CAF">
      <w:pPr>
        <w:ind w:leftChars="767" w:left="1841" w:firstLine="1"/>
        <w:rPr>
          <w:rFonts w:ascii="標楷體" w:eastAsia="標楷體" w:hAnsi="標楷體"/>
        </w:rPr>
      </w:pPr>
      <w:r w:rsidRPr="00E84CAF">
        <w:rPr>
          <w:rFonts w:ascii="標楷體" w:eastAsia="標楷體" w:hAnsi="標楷體" w:hint="eastAsia"/>
        </w:rPr>
        <w:t>未參加03月10日期初教育訓練者，需進行</w:t>
      </w:r>
      <w:r w:rsidRPr="00E84CAF">
        <w:rPr>
          <w:rFonts w:ascii="標楷體" w:eastAsia="標楷體" w:hAnsi="標楷體" w:hint="eastAsia"/>
          <w:b/>
        </w:rPr>
        <w:t>線上補課</w:t>
      </w:r>
      <w:r w:rsidRPr="00E84CAF">
        <w:rPr>
          <w:rFonts w:ascii="標楷體" w:eastAsia="標楷體" w:hAnsi="標楷體" w:hint="eastAsia"/>
        </w:rPr>
        <w:t>。於03月08日前進行請假告知作業，並說明原由。後續如期繳交相關補課資料，經團隊審核、評估後，視為補課成功，視同期初教育訓練有出席。</w:t>
      </w:r>
    </w:p>
    <w:p w:rsidR="00E84CAF" w:rsidRPr="00E84CAF" w:rsidRDefault="00E84CAF" w:rsidP="00E84CAF">
      <w:pPr>
        <w:widowControl/>
        <w:ind w:leftChars="650" w:left="1699" w:hangingChars="58" w:hanging="139"/>
        <w:rPr>
          <w:rFonts w:ascii="標楷體" w:eastAsia="標楷體" w:hAnsi="標楷體"/>
        </w:rPr>
      </w:pPr>
      <w:r w:rsidRPr="00E84CAF">
        <w:rPr>
          <w:rFonts w:ascii="標楷體" w:eastAsia="標楷體" w:hAnsi="標楷體" w:hint="eastAsia"/>
        </w:rPr>
        <w:t>(2)方式：</w:t>
      </w:r>
    </w:p>
    <w:p w:rsidR="00E84CAF" w:rsidRPr="00E84CAF" w:rsidRDefault="00E84CAF" w:rsidP="00E84CAF">
      <w:pPr>
        <w:widowControl/>
        <w:ind w:leftChars="767" w:left="1841" w:firstLine="2"/>
        <w:rPr>
          <w:rFonts w:ascii="標楷體" w:eastAsia="標楷體" w:hAnsi="標楷體"/>
        </w:rPr>
      </w:pPr>
      <w:r w:rsidRPr="00E84CAF">
        <w:rPr>
          <w:rFonts w:ascii="標楷體" w:eastAsia="標楷體" w:hAnsi="標楷體" w:hint="eastAsia"/>
        </w:rPr>
        <w:t>缺少哪一堂課(該堂課遲到或早退達15分鐘即視為缺課)，即須觀看該堂錄影檔及該課程簡報，每堂課程需</w:t>
      </w:r>
      <w:r w:rsidRPr="00E84CAF">
        <w:rPr>
          <w:rFonts w:ascii="標楷體" w:eastAsia="標楷體" w:hAnsi="標楷體" w:hint="eastAsia"/>
          <w:b/>
        </w:rPr>
        <w:t>書寫50字課程大綱及250字心得</w:t>
      </w:r>
      <w:r w:rsidRPr="00E84CAF">
        <w:rPr>
          <w:rFonts w:ascii="標楷體" w:eastAsia="標楷體" w:hAnsi="標楷體" w:hint="eastAsia"/>
        </w:rPr>
        <w:t>，並依照課程規畫繳交學習單或作業。(課程四無錄影檔，另外與助理拿取學童需求資料)</w:t>
      </w:r>
    </w:p>
    <w:p w:rsidR="00E84CAF" w:rsidRPr="00E84CAF" w:rsidRDefault="00E84CAF" w:rsidP="00E84CAF">
      <w:pPr>
        <w:widowControl/>
        <w:ind w:leftChars="650" w:left="1699" w:hangingChars="58" w:hanging="139"/>
        <w:rPr>
          <w:rFonts w:ascii="標楷體" w:eastAsia="標楷體" w:hAnsi="標楷體"/>
        </w:rPr>
      </w:pPr>
      <w:r w:rsidRPr="00E84CAF">
        <w:rPr>
          <w:rFonts w:ascii="標楷體" w:eastAsia="標楷體" w:hAnsi="標楷體" w:hint="eastAsia"/>
        </w:rPr>
        <w:t>(3)開放補課時間：</w:t>
      </w:r>
    </w:p>
    <w:p w:rsidR="00E84CAF" w:rsidRPr="00E84CAF" w:rsidRDefault="00E84CAF" w:rsidP="00E84CAF">
      <w:pPr>
        <w:widowControl/>
        <w:ind w:leftChars="767" w:left="1841" w:firstLine="2"/>
        <w:rPr>
          <w:rFonts w:ascii="標楷體" w:eastAsia="標楷體" w:hAnsi="標楷體"/>
        </w:rPr>
      </w:pPr>
      <w:r w:rsidRPr="00E84CAF">
        <w:rPr>
          <w:rFonts w:ascii="標楷體" w:eastAsia="標楷體" w:hAnsi="標楷體" w:hint="eastAsia"/>
        </w:rPr>
        <w:t>03月19日-04月08日，03/19(一)公告詳細各課程補課規定及作業。</w:t>
      </w:r>
    </w:p>
    <w:p w:rsidR="00E84CAF" w:rsidRPr="00E84CAF" w:rsidRDefault="00E84CAF" w:rsidP="00E84CAF">
      <w:pPr>
        <w:widowControl/>
        <w:ind w:leftChars="650" w:left="1699" w:hangingChars="58" w:hanging="139"/>
        <w:rPr>
          <w:rFonts w:ascii="標楷體" w:eastAsia="標楷體" w:hAnsi="標楷體"/>
        </w:rPr>
      </w:pPr>
      <w:r w:rsidRPr="00E84CAF">
        <w:rPr>
          <w:rFonts w:ascii="標楷體" w:eastAsia="標楷體" w:hAnsi="標楷體" w:hint="eastAsia"/>
        </w:rPr>
        <w:t>(4)未在時間內完成補課者，以缺課計算。</w:t>
      </w:r>
    </w:p>
    <w:p w:rsidR="009A6E02" w:rsidRDefault="009A6E02" w:rsidP="00826C72">
      <w:pPr>
        <w:widowControl/>
        <w:ind w:leftChars="236" w:left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9A6E02" w:rsidRDefault="009A6E02" w:rsidP="009A6E02">
      <w:pPr>
        <w:numPr>
          <w:ilvl w:val="0"/>
          <w:numId w:val="1"/>
        </w:numPr>
        <w:spacing w:line="320" w:lineRule="exact"/>
        <w:ind w:right="57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照片實錄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148"/>
        <w:gridCol w:w="4148"/>
      </w:tblGrid>
      <w:tr w:rsidR="00E0221B" w:rsidTr="00ED3186">
        <w:tc>
          <w:tcPr>
            <w:tcW w:w="4148" w:type="dxa"/>
          </w:tcPr>
          <w:p w:rsidR="00E0221B" w:rsidRPr="00174D0F" w:rsidRDefault="00E0221B" w:rsidP="00E0221B">
            <w:pPr>
              <w:tabs>
                <w:tab w:val="left" w:pos="1560"/>
                <w:tab w:val="left" w:pos="1701"/>
              </w:tabs>
              <w:jc w:val="center"/>
              <w:outlineLvl w:val="2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 wp14:anchorId="705E812C" wp14:editId="748E65C0">
                  <wp:extent cx="2879678" cy="1619408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06-2期初教育訓練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038" cy="1633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E0221B" w:rsidRPr="00174D0F" w:rsidRDefault="00E0221B" w:rsidP="00E0221B">
            <w:pPr>
              <w:tabs>
                <w:tab w:val="left" w:pos="1560"/>
                <w:tab w:val="left" w:pos="1701"/>
              </w:tabs>
              <w:jc w:val="center"/>
              <w:outlineLvl w:val="2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 wp14:anchorId="15E25ED4" wp14:editId="285CAA08">
                  <wp:extent cx="3007672" cy="1692323"/>
                  <wp:effectExtent l="0" t="0" r="2540" b="3175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06-2期初教育訓練1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4285" cy="1707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21B" w:rsidTr="00E637C9">
        <w:tc>
          <w:tcPr>
            <w:tcW w:w="4148" w:type="dxa"/>
          </w:tcPr>
          <w:p w:rsidR="00E0221B" w:rsidRPr="00174D0F" w:rsidRDefault="00E0221B" w:rsidP="00E0221B">
            <w:pPr>
              <w:tabs>
                <w:tab w:val="left" w:pos="1560"/>
                <w:tab w:val="left" w:pos="1701"/>
              </w:tabs>
              <w:spacing w:line="400" w:lineRule="exact"/>
              <w:ind w:rightChars="-45" w:right="-108"/>
              <w:outlineLvl w:val="2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課程一，周盈蕎老師分享她與孩子介壽的故事</w:t>
            </w:r>
          </w:p>
        </w:tc>
        <w:tc>
          <w:tcPr>
            <w:tcW w:w="4148" w:type="dxa"/>
          </w:tcPr>
          <w:p w:rsidR="00E0221B" w:rsidRPr="005758C4" w:rsidRDefault="00E0221B" w:rsidP="00E0221B">
            <w:pPr>
              <w:tabs>
                <w:tab w:val="left" w:pos="1560"/>
                <w:tab w:val="left" w:pos="1701"/>
              </w:tabs>
              <w:spacing w:line="400" w:lineRule="exact"/>
              <w:outlineLvl w:val="2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5758C4">
              <w:rPr>
                <w:rFonts w:ascii="標楷體" w:eastAsia="標楷體" w:hAnsi="標楷體" w:hint="eastAsia"/>
                <w:noProof/>
                <w:sz w:val="28"/>
                <w:szCs w:val="28"/>
              </w:rPr>
              <w:t>大學伴寫的課程筆記</w:t>
            </w:r>
          </w:p>
        </w:tc>
      </w:tr>
      <w:tr w:rsidR="00E0221B" w:rsidTr="00ED3186">
        <w:tc>
          <w:tcPr>
            <w:tcW w:w="4148" w:type="dxa"/>
            <w:vAlign w:val="center"/>
          </w:tcPr>
          <w:p w:rsidR="00E0221B" w:rsidRPr="00174D0F" w:rsidRDefault="00E0221B" w:rsidP="00E0221B">
            <w:pPr>
              <w:tabs>
                <w:tab w:val="left" w:pos="1560"/>
                <w:tab w:val="left" w:pos="1701"/>
              </w:tabs>
              <w:jc w:val="center"/>
              <w:outlineLvl w:val="2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 wp14:anchorId="04AD36FE" wp14:editId="042359A0">
                  <wp:extent cx="2884789" cy="1624084"/>
                  <wp:effectExtent l="0" t="0" r="0" b="0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106-2期初教育訓練0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3228" cy="164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  <w:vAlign w:val="center"/>
          </w:tcPr>
          <w:p w:rsidR="00E0221B" w:rsidRPr="00174D0F" w:rsidRDefault="00E0221B" w:rsidP="00E0221B">
            <w:pPr>
              <w:tabs>
                <w:tab w:val="left" w:pos="1560"/>
                <w:tab w:val="left" w:pos="1701"/>
              </w:tabs>
              <w:jc w:val="center"/>
              <w:outlineLvl w:val="2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 wp14:anchorId="5B31F274" wp14:editId="262F2B7D">
                  <wp:extent cx="3008441" cy="1691819"/>
                  <wp:effectExtent l="0" t="0" r="1905" b="3810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106-2期初教育訓練0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498" cy="1696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21B" w:rsidRPr="00463C35" w:rsidTr="0047200F">
        <w:trPr>
          <w:trHeight w:val="653"/>
        </w:trPr>
        <w:tc>
          <w:tcPr>
            <w:tcW w:w="4148" w:type="dxa"/>
          </w:tcPr>
          <w:p w:rsidR="00E0221B" w:rsidRPr="00174D0F" w:rsidRDefault="00E0221B" w:rsidP="00E0221B">
            <w:pPr>
              <w:tabs>
                <w:tab w:val="left" w:pos="1560"/>
                <w:tab w:val="left" w:pos="1701"/>
              </w:tabs>
              <w:spacing w:line="400" w:lineRule="exact"/>
              <w:ind w:rightChars="-45" w:right="-108"/>
              <w:outlineLvl w:val="2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課程二，責任權力，助理孟煒透過問與答讓大學伴學會使用大學伴小手冊。</w:t>
            </w:r>
          </w:p>
        </w:tc>
        <w:tc>
          <w:tcPr>
            <w:tcW w:w="4148" w:type="dxa"/>
          </w:tcPr>
          <w:p w:rsidR="00E0221B" w:rsidRPr="00174D0F" w:rsidRDefault="00E0221B" w:rsidP="00E0221B">
            <w:pPr>
              <w:tabs>
                <w:tab w:val="left" w:pos="1560"/>
                <w:tab w:val="left" w:pos="1701"/>
              </w:tabs>
              <w:spacing w:line="400" w:lineRule="exact"/>
              <w:outlineLvl w:val="2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課程二，我的承諾，助理思樺帶領大學伴一同手撫自己的心，為本學期許下承諾</w:t>
            </w:r>
          </w:p>
        </w:tc>
      </w:tr>
      <w:tr w:rsidR="00E0221B" w:rsidTr="00E637C9">
        <w:tc>
          <w:tcPr>
            <w:tcW w:w="4148" w:type="dxa"/>
            <w:vAlign w:val="center"/>
          </w:tcPr>
          <w:p w:rsidR="00E0221B" w:rsidRPr="00174D0F" w:rsidRDefault="00E0221B" w:rsidP="00E0221B">
            <w:pPr>
              <w:tabs>
                <w:tab w:val="left" w:pos="1560"/>
                <w:tab w:val="left" w:pos="1701"/>
              </w:tabs>
              <w:jc w:val="center"/>
              <w:outlineLvl w:val="2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1D737D94" wp14:editId="72A54AC3">
                  <wp:extent cx="2715904" cy="1527308"/>
                  <wp:effectExtent l="0" t="0" r="8255" b="0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106-2期初教育訓練0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7431" cy="1533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  <w:vAlign w:val="center"/>
          </w:tcPr>
          <w:p w:rsidR="00E0221B" w:rsidRPr="00174D0F" w:rsidRDefault="00E0221B" w:rsidP="00E0221B">
            <w:pPr>
              <w:tabs>
                <w:tab w:val="left" w:pos="1560"/>
                <w:tab w:val="left" w:pos="1701"/>
              </w:tabs>
              <w:jc w:val="center"/>
              <w:outlineLvl w:val="2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4A321D4A" wp14:editId="7F9A82DC">
                  <wp:extent cx="2770495" cy="1558008"/>
                  <wp:effectExtent l="0" t="0" r="0" b="4445"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106-2期初教育訓練05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5759" cy="1566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21B" w:rsidRPr="00373E9C" w:rsidTr="00373E9C">
        <w:trPr>
          <w:trHeight w:val="497"/>
        </w:trPr>
        <w:tc>
          <w:tcPr>
            <w:tcW w:w="4148" w:type="dxa"/>
          </w:tcPr>
          <w:p w:rsidR="00E0221B" w:rsidRPr="00174D0F" w:rsidRDefault="00E0221B" w:rsidP="00E0221B">
            <w:pPr>
              <w:tabs>
                <w:tab w:val="left" w:pos="1560"/>
                <w:tab w:val="left" w:pos="1701"/>
              </w:tabs>
              <w:spacing w:line="400" w:lineRule="exact"/>
              <w:ind w:rightChars="-45" w:right="-108"/>
              <w:outlineLvl w:val="2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課程三，小組營運，介壽林同承老師特地前來分享介壽學生狀況</w:t>
            </w:r>
          </w:p>
        </w:tc>
        <w:tc>
          <w:tcPr>
            <w:tcW w:w="4148" w:type="dxa"/>
          </w:tcPr>
          <w:p w:rsidR="00E0221B" w:rsidRPr="00174D0F" w:rsidRDefault="00E0221B" w:rsidP="00E0221B">
            <w:pPr>
              <w:tabs>
                <w:tab w:val="left" w:pos="1560"/>
                <w:tab w:val="left" w:pos="1701"/>
              </w:tabs>
              <w:spacing w:line="400" w:lineRule="exact"/>
              <w:ind w:rightChars="-45" w:right="-108"/>
              <w:outlineLvl w:val="2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課程三，小組營運，主持老師分享我們前往訪視所見到的蘇澳DOC狀況</w:t>
            </w:r>
          </w:p>
        </w:tc>
      </w:tr>
      <w:tr w:rsidR="00E0221B" w:rsidTr="0047200F">
        <w:tc>
          <w:tcPr>
            <w:tcW w:w="4148" w:type="dxa"/>
            <w:vAlign w:val="center"/>
          </w:tcPr>
          <w:p w:rsidR="00E0221B" w:rsidRPr="00174D0F" w:rsidRDefault="00E0221B" w:rsidP="00E0221B">
            <w:pPr>
              <w:tabs>
                <w:tab w:val="left" w:pos="1560"/>
                <w:tab w:val="left" w:pos="1701"/>
              </w:tabs>
              <w:jc w:val="center"/>
              <w:outlineLvl w:val="2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 wp14:anchorId="263C63DD" wp14:editId="75CFCE27">
                  <wp:extent cx="2537842" cy="1571625"/>
                  <wp:effectExtent l="0" t="0" r="0" b="0"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106-2期初教育訓練13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397" cy="1589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  <w:vAlign w:val="center"/>
          </w:tcPr>
          <w:p w:rsidR="00E0221B" w:rsidRPr="00174D0F" w:rsidRDefault="00E0221B" w:rsidP="00E0221B">
            <w:pPr>
              <w:tabs>
                <w:tab w:val="left" w:pos="1560"/>
                <w:tab w:val="left" w:pos="1701"/>
              </w:tabs>
              <w:jc w:val="center"/>
              <w:outlineLvl w:val="2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 wp14:anchorId="4024A933" wp14:editId="597BED41">
                  <wp:extent cx="2466975" cy="1590319"/>
                  <wp:effectExtent l="0" t="0" r="0" b="0"/>
                  <wp:docPr id="33" name="圖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106-2期初教育訓練12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545" cy="1604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21B" w:rsidTr="009A6E02">
        <w:trPr>
          <w:trHeight w:val="1165"/>
        </w:trPr>
        <w:tc>
          <w:tcPr>
            <w:tcW w:w="4148" w:type="dxa"/>
          </w:tcPr>
          <w:p w:rsidR="00E0221B" w:rsidRPr="00174D0F" w:rsidRDefault="00E0221B" w:rsidP="00E0221B">
            <w:pPr>
              <w:tabs>
                <w:tab w:val="left" w:pos="1560"/>
                <w:tab w:val="left" w:pos="1701"/>
              </w:tabs>
              <w:spacing w:line="400" w:lineRule="exact"/>
              <w:ind w:rightChars="-45" w:right="-108"/>
              <w:outlineLvl w:val="2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lastRenderedPageBreak/>
              <w:t>課程四，新任分科教學，英文科資深大學伴跟大學伴們分享他製作教材的技巧。</w:t>
            </w:r>
          </w:p>
        </w:tc>
        <w:tc>
          <w:tcPr>
            <w:tcW w:w="4148" w:type="dxa"/>
          </w:tcPr>
          <w:p w:rsidR="00E0221B" w:rsidRPr="00174D0F" w:rsidRDefault="00E0221B" w:rsidP="00E0221B">
            <w:pPr>
              <w:tabs>
                <w:tab w:val="left" w:pos="1560"/>
                <w:tab w:val="left" w:pos="1701"/>
              </w:tabs>
              <w:spacing w:line="400" w:lineRule="exact"/>
              <w:outlineLvl w:val="2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課程四，續任教材問題解決，用現場線上問卷方式分析並回答大學伴問題。</w:t>
            </w:r>
          </w:p>
        </w:tc>
      </w:tr>
      <w:tr w:rsidR="00E0221B" w:rsidTr="00ED3186">
        <w:tc>
          <w:tcPr>
            <w:tcW w:w="4148" w:type="dxa"/>
            <w:vAlign w:val="center"/>
          </w:tcPr>
          <w:p w:rsidR="00E0221B" w:rsidRPr="008051F9" w:rsidRDefault="00E0221B" w:rsidP="00E0221B">
            <w:pPr>
              <w:tabs>
                <w:tab w:val="left" w:pos="1560"/>
                <w:tab w:val="left" w:pos="1701"/>
              </w:tabs>
              <w:jc w:val="center"/>
              <w:outlineLvl w:val="2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 wp14:anchorId="701772F9" wp14:editId="4EA2AD3F">
                  <wp:extent cx="3125338" cy="1757557"/>
                  <wp:effectExtent l="0" t="0" r="0" b="0"/>
                  <wp:docPr id="34" name="圖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106-2期初教育訓練08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2857" cy="1767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  <w:vAlign w:val="center"/>
          </w:tcPr>
          <w:p w:rsidR="00E0221B" w:rsidRPr="00174D0F" w:rsidRDefault="00E0221B" w:rsidP="00E0221B">
            <w:pPr>
              <w:tabs>
                <w:tab w:val="left" w:pos="1560"/>
                <w:tab w:val="left" w:pos="1701"/>
              </w:tabs>
              <w:jc w:val="center"/>
              <w:outlineLvl w:val="2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  <w:szCs w:val="28"/>
              </w:rPr>
              <w:drawing>
                <wp:inline distT="0" distB="0" distL="0" distR="0" wp14:anchorId="51DD2E37" wp14:editId="2D42D623">
                  <wp:extent cx="2912906" cy="1638094"/>
                  <wp:effectExtent l="0" t="0" r="1905" b="635"/>
                  <wp:docPr id="35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106-2期初教育訓練09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857" cy="1644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21B" w:rsidTr="00A949CC">
        <w:tc>
          <w:tcPr>
            <w:tcW w:w="4148" w:type="dxa"/>
          </w:tcPr>
          <w:p w:rsidR="00E0221B" w:rsidRPr="00174D0F" w:rsidRDefault="00E0221B" w:rsidP="00E0221B">
            <w:pPr>
              <w:tabs>
                <w:tab w:val="left" w:pos="1560"/>
                <w:tab w:val="left" w:pos="1701"/>
              </w:tabs>
              <w:spacing w:line="400" w:lineRule="exact"/>
              <w:ind w:rightChars="-45" w:right="-108"/>
              <w:outlineLvl w:val="2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課程五，新任NG教學行為，讓新任大學伴看誇張行徑的教學錄影檔，寫出有NG的問題</w:t>
            </w:r>
          </w:p>
        </w:tc>
        <w:tc>
          <w:tcPr>
            <w:tcW w:w="4148" w:type="dxa"/>
          </w:tcPr>
          <w:p w:rsidR="00E0221B" w:rsidRPr="00174D0F" w:rsidRDefault="00E0221B" w:rsidP="00E0221B">
            <w:pPr>
              <w:tabs>
                <w:tab w:val="left" w:pos="1560"/>
                <w:tab w:val="left" w:pos="1701"/>
              </w:tabs>
              <w:spacing w:line="400" w:lineRule="exact"/>
              <w:outlineLvl w:val="2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課程五，續任個案討論，孟煒助理提問給續任大學伴思考碰到問題時，應該怎麼做。</w:t>
            </w:r>
          </w:p>
        </w:tc>
      </w:tr>
      <w:tr w:rsidR="00E0221B" w:rsidTr="00C42BCD">
        <w:tc>
          <w:tcPr>
            <w:tcW w:w="8296" w:type="dxa"/>
            <w:gridSpan w:val="2"/>
          </w:tcPr>
          <w:p w:rsidR="00E0221B" w:rsidRDefault="00E0221B" w:rsidP="00E0221B">
            <w:pPr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bookmarkStart w:id="0" w:name="_GoBack"/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drawing>
                <wp:inline distT="0" distB="0" distL="0" distR="0" wp14:anchorId="75B52BA0" wp14:editId="42579E7F">
                  <wp:extent cx="2495519" cy="1724025"/>
                  <wp:effectExtent l="0" t="0" r="635" b="0"/>
                  <wp:docPr id="36" name="圖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106-2期初教育訓練10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6823" cy="175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E0221B" w:rsidTr="00E0221B">
        <w:tc>
          <w:tcPr>
            <w:tcW w:w="8296" w:type="dxa"/>
            <w:gridSpan w:val="2"/>
            <w:vAlign w:val="center"/>
          </w:tcPr>
          <w:p w:rsidR="00E0221B" w:rsidRDefault="00E0221B" w:rsidP="00E0221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最後大合照</w:t>
            </w:r>
          </w:p>
        </w:tc>
      </w:tr>
    </w:tbl>
    <w:p w:rsidR="006D0B62" w:rsidRPr="00387126" w:rsidRDefault="006D0B62" w:rsidP="00E0221B">
      <w:pPr>
        <w:spacing w:line="320" w:lineRule="exact"/>
        <w:rPr>
          <w:rFonts w:ascii="標楷體" w:eastAsia="標楷體" w:hAnsi="標楷體"/>
          <w:color w:val="000000" w:themeColor="text1"/>
          <w:szCs w:val="24"/>
        </w:rPr>
      </w:pPr>
    </w:p>
    <w:sectPr w:rsidR="006D0B62" w:rsidRPr="00387126" w:rsidSect="005D11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46D" w:rsidRDefault="005B646D" w:rsidP="00C5724A">
      <w:r>
        <w:separator/>
      </w:r>
    </w:p>
  </w:endnote>
  <w:endnote w:type="continuationSeparator" w:id="0">
    <w:p w:rsidR="005B646D" w:rsidRDefault="005B646D" w:rsidP="00C5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46D" w:rsidRDefault="005B646D" w:rsidP="00C5724A">
      <w:r>
        <w:separator/>
      </w:r>
    </w:p>
  </w:footnote>
  <w:footnote w:type="continuationSeparator" w:id="0">
    <w:p w:rsidR="005B646D" w:rsidRDefault="005B646D" w:rsidP="00C57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12A42"/>
    <w:multiLevelType w:val="hybridMultilevel"/>
    <w:tmpl w:val="40BCD8D8"/>
    <w:lvl w:ilvl="0" w:tplc="5C664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F66650"/>
    <w:multiLevelType w:val="hybridMultilevel"/>
    <w:tmpl w:val="016CE8E2"/>
    <w:lvl w:ilvl="0" w:tplc="1BB66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D2104C"/>
    <w:multiLevelType w:val="hybridMultilevel"/>
    <w:tmpl w:val="314A5D0E"/>
    <w:lvl w:ilvl="0" w:tplc="08A86F6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702CBDE2">
      <w:start w:val="1"/>
      <w:numFmt w:val="decimal"/>
      <w:lvlText w:val="%2.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2" w:tplc="D45A2B96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806DA5"/>
    <w:multiLevelType w:val="hybridMultilevel"/>
    <w:tmpl w:val="43F44FD8"/>
    <w:lvl w:ilvl="0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4" w15:restartNumberingAfterBreak="0">
    <w:nsid w:val="1E5724F5"/>
    <w:multiLevelType w:val="hybridMultilevel"/>
    <w:tmpl w:val="2E2A601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FF836C8"/>
    <w:multiLevelType w:val="hybridMultilevel"/>
    <w:tmpl w:val="755240A8"/>
    <w:lvl w:ilvl="0" w:tplc="F5683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6B2B2B"/>
    <w:multiLevelType w:val="hybridMultilevel"/>
    <w:tmpl w:val="7EBC839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74C52EF"/>
    <w:multiLevelType w:val="hybridMultilevel"/>
    <w:tmpl w:val="4030E75E"/>
    <w:lvl w:ilvl="0" w:tplc="CBD06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A57F8A"/>
    <w:multiLevelType w:val="hybridMultilevel"/>
    <w:tmpl w:val="3D3EE06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B8"/>
    <w:rsid w:val="00002062"/>
    <w:rsid w:val="0000366A"/>
    <w:rsid w:val="00014404"/>
    <w:rsid w:val="00014BDF"/>
    <w:rsid w:val="000168C6"/>
    <w:rsid w:val="00016943"/>
    <w:rsid w:val="000258C0"/>
    <w:rsid w:val="00030E0F"/>
    <w:rsid w:val="00035279"/>
    <w:rsid w:val="00040168"/>
    <w:rsid w:val="00042DE6"/>
    <w:rsid w:val="00046F36"/>
    <w:rsid w:val="000508CE"/>
    <w:rsid w:val="00050F9C"/>
    <w:rsid w:val="000558B8"/>
    <w:rsid w:val="00063617"/>
    <w:rsid w:val="00070E6F"/>
    <w:rsid w:val="00080E7F"/>
    <w:rsid w:val="0008245D"/>
    <w:rsid w:val="000843F1"/>
    <w:rsid w:val="00091853"/>
    <w:rsid w:val="000B6CB0"/>
    <w:rsid w:val="000C6BE2"/>
    <w:rsid w:val="000D0B58"/>
    <w:rsid w:val="000F7A88"/>
    <w:rsid w:val="00104B7A"/>
    <w:rsid w:val="00114B17"/>
    <w:rsid w:val="00117116"/>
    <w:rsid w:val="00117E33"/>
    <w:rsid w:val="00121490"/>
    <w:rsid w:val="00141E5A"/>
    <w:rsid w:val="00151445"/>
    <w:rsid w:val="00153F62"/>
    <w:rsid w:val="00164B5D"/>
    <w:rsid w:val="001659D9"/>
    <w:rsid w:val="00166F5C"/>
    <w:rsid w:val="001678BA"/>
    <w:rsid w:val="001715EE"/>
    <w:rsid w:val="001738CE"/>
    <w:rsid w:val="00176E04"/>
    <w:rsid w:val="001872F9"/>
    <w:rsid w:val="0019218A"/>
    <w:rsid w:val="00195499"/>
    <w:rsid w:val="001A3BAD"/>
    <w:rsid w:val="001A5411"/>
    <w:rsid w:val="001B31CC"/>
    <w:rsid w:val="001B6FCF"/>
    <w:rsid w:val="001C6058"/>
    <w:rsid w:val="001D1FB3"/>
    <w:rsid w:val="001D31CF"/>
    <w:rsid w:val="001D38DC"/>
    <w:rsid w:val="001D7157"/>
    <w:rsid w:val="001E3164"/>
    <w:rsid w:val="001E4107"/>
    <w:rsid w:val="001E50A0"/>
    <w:rsid w:val="001F6421"/>
    <w:rsid w:val="0021138D"/>
    <w:rsid w:val="00222699"/>
    <w:rsid w:val="002311DC"/>
    <w:rsid w:val="00236540"/>
    <w:rsid w:val="00240022"/>
    <w:rsid w:val="00260516"/>
    <w:rsid w:val="00264945"/>
    <w:rsid w:val="0027126D"/>
    <w:rsid w:val="00272EBD"/>
    <w:rsid w:val="0028403B"/>
    <w:rsid w:val="00292334"/>
    <w:rsid w:val="00294C99"/>
    <w:rsid w:val="00295EF9"/>
    <w:rsid w:val="002A038B"/>
    <w:rsid w:val="002A57CD"/>
    <w:rsid w:val="002A75BA"/>
    <w:rsid w:val="002B256D"/>
    <w:rsid w:val="002B561C"/>
    <w:rsid w:val="002B568D"/>
    <w:rsid w:val="002C7C77"/>
    <w:rsid w:val="002D17AA"/>
    <w:rsid w:val="002D7D46"/>
    <w:rsid w:val="002E025B"/>
    <w:rsid w:val="002E097F"/>
    <w:rsid w:val="002E59FE"/>
    <w:rsid w:val="002E7DC6"/>
    <w:rsid w:val="002F14AC"/>
    <w:rsid w:val="002F18DA"/>
    <w:rsid w:val="002F51B9"/>
    <w:rsid w:val="003044D6"/>
    <w:rsid w:val="00313C36"/>
    <w:rsid w:val="00326B68"/>
    <w:rsid w:val="0033132D"/>
    <w:rsid w:val="003361CE"/>
    <w:rsid w:val="00342827"/>
    <w:rsid w:val="003429DF"/>
    <w:rsid w:val="00350409"/>
    <w:rsid w:val="00360F35"/>
    <w:rsid w:val="00366197"/>
    <w:rsid w:val="00373E9C"/>
    <w:rsid w:val="00383548"/>
    <w:rsid w:val="00387126"/>
    <w:rsid w:val="00392A74"/>
    <w:rsid w:val="003A3D86"/>
    <w:rsid w:val="003A6DD1"/>
    <w:rsid w:val="003B3902"/>
    <w:rsid w:val="003B61F0"/>
    <w:rsid w:val="003D209D"/>
    <w:rsid w:val="003D44F2"/>
    <w:rsid w:val="003F74CF"/>
    <w:rsid w:val="003F793B"/>
    <w:rsid w:val="00401C92"/>
    <w:rsid w:val="00410FFE"/>
    <w:rsid w:val="00424775"/>
    <w:rsid w:val="00440A3C"/>
    <w:rsid w:val="00441793"/>
    <w:rsid w:val="00445E2F"/>
    <w:rsid w:val="00463C35"/>
    <w:rsid w:val="00463CE0"/>
    <w:rsid w:val="0047056E"/>
    <w:rsid w:val="00471D50"/>
    <w:rsid w:val="0047200F"/>
    <w:rsid w:val="00474080"/>
    <w:rsid w:val="0047411B"/>
    <w:rsid w:val="00475F1E"/>
    <w:rsid w:val="004A2495"/>
    <w:rsid w:val="004A46BB"/>
    <w:rsid w:val="004A57BB"/>
    <w:rsid w:val="004A670D"/>
    <w:rsid w:val="004B7473"/>
    <w:rsid w:val="004C4CCC"/>
    <w:rsid w:val="004C596F"/>
    <w:rsid w:val="004C7748"/>
    <w:rsid w:val="004D5903"/>
    <w:rsid w:val="004D5D2F"/>
    <w:rsid w:val="004D75E1"/>
    <w:rsid w:val="004E200F"/>
    <w:rsid w:val="004F3347"/>
    <w:rsid w:val="00500976"/>
    <w:rsid w:val="00501A30"/>
    <w:rsid w:val="00510570"/>
    <w:rsid w:val="00513E60"/>
    <w:rsid w:val="0051539A"/>
    <w:rsid w:val="00525EFC"/>
    <w:rsid w:val="00527C56"/>
    <w:rsid w:val="0053146B"/>
    <w:rsid w:val="005421DE"/>
    <w:rsid w:val="00545000"/>
    <w:rsid w:val="00550274"/>
    <w:rsid w:val="00555FEC"/>
    <w:rsid w:val="0056594F"/>
    <w:rsid w:val="00591F67"/>
    <w:rsid w:val="00592E57"/>
    <w:rsid w:val="00594271"/>
    <w:rsid w:val="005B0C16"/>
    <w:rsid w:val="005B646D"/>
    <w:rsid w:val="005D11D0"/>
    <w:rsid w:val="005D5D67"/>
    <w:rsid w:val="005E2598"/>
    <w:rsid w:val="005E4DD7"/>
    <w:rsid w:val="006004B4"/>
    <w:rsid w:val="006119E2"/>
    <w:rsid w:val="00612A26"/>
    <w:rsid w:val="00624EAE"/>
    <w:rsid w:val="00640DFE"/>
    <w:rsid w:val="006428AA"/>
    <w:rsid w:val="006509DC"/>
    <w:rsid w:val="00654FBE"/>
    <w:rsid w:val="00670341"/>
    <w:rsid w:val="00677771"/>
    <w:rsid w:val="00680A70"/>
    <w:rsid w:val="0068733C"/>
    <w:rsid w:val="00690074"/>
    <w:rsid w:val="006968AC"/>
    <w:rsid w:val="006A3CA7"/>
    <w:rsid w:val="006B15B5"/>
    <w:rsid w:val="006B3731"/>
    <w:rsid w:val="006B693C"/>
    <w:rsid w:val="006C1DE0"/>
    <w:rsid w:val="006C2F81"/>
    <w:rsid w:val="006C5131"/>
    <w:rsid w:val="006C7D31"/>
    <w:rsid w:val="006D0B62"/>
    <w:rsid w:val="006D364B"/>
    <w:rsid w:val="006D3A28"/>
    <w:rsid w:val="006E7D84"/>
    <w:rsid w:val="006F13DB"/>
    <w:rsid w:val="006F5EF1"/>
    <w:rsid w:val="00700818"/>
    <w:rsid w:val="00707E43"/>
    <w:rsid w:val="00713E6E"/>
    <w:rsid w:val="00720594"/>
    <w:rsid w:val="0073093A"/>
    <w:rsid w:val="00733723"/>
    <w:rsid w:val="00742DC9"/>
    <w:rsid w:val="0074308F"/>
    <w:rsid w:val="00751099"/>
    <w:rsid w:val="007515A2"/>
    <w:rsid w:val="0076308F"/>
    <w:rsid w:val="0076767E"/>
    <w:rsid w:val="00777224"/>
    <w:rsid w:val="0079036C"/>
    <w:rsid w:val="0079441F"/>
    <w:rsid w:val="007947BF"/>
    <w:rsid w:val="007A21A8"/>
    <w:rsid w:val="007B2B78"/>
    <w:rsid w:val="007B68DF"/>
    <w:rsid w:val="007C3FF3"/>
    <w:rsid w:val="007C4F91"/>
    <w:rsid w:val="007E0D6E"/>
    <w:rsid w:val="00815B47"/>
    <w:rsid w:val="00820A07"/>
    <w:rsid w:val="00820D58"/>
    <w:rsid w:val="008221F8"/>
    <w:rsid w:val="00823BBF"/>
    <w:rsid w:val="00826C72"/>
    <w:rsid w:val="0083220E"/>
    <w:rsid w:val="00833797"/>
    <w:rsid w:val="0084086C"/>
    <w:rsid w:val="00843321"/>
    <w:rsid w:val="00853252"/>
    <w:rsid w:val="00880497"/>
    <w:rsid w:val="0089374B"/>
    <w:rsid w:val="00896398"/>
    <w:rsid w:val="008A01DD"/>
    <w:rsid w:val="008B116C"/>
    <w:rsid w:val="008B2813"/>
    <w:rsid w:val="008B2E8E"/>
    <w:rsid w:val="008B3FBE"/>
    <w:rsid w:val="008B7B0C"/>
    <w:rsid w:val="008C0737"/>
    <w:rsid w:val="008C6E55"/>
    <w:rsid w:val="008D1378"/>
    <w:rsid w:val="008D2BB2"/>
    <w:rsid w:val="008D72DC"/>
    <w:rsid w:val="008D7983"/>
    <w:rsid w:val="008E61A1"/>
    <w:rsid w:val="008F3FB3"/>
    <w:rsid w:val="008F7265"/>
    <w:rsid w:val="008F784C"/>
    <w:rsid w:val="009162A6"/>
    <w:rsid w:val="009222F3"/>
    <w:rsid w:val="00931EFC"/>
    <w:rsid w:val="00940A8D"/>
    <w:rsid w:val="00947042"/>
    <w:rsid w:val="00947C94"/>
    <w:rsid w:val="00964BBF"/>
    <w:rsid w:val="00970190"/>
    <w:rsid w:val="00984803"/>
    <w:rsid w:val="00990B9D"/>
    <w:rsid w:val="00992C96"/>
    <w:rsid w:val="009941E5"/>
    <w:rsid w:val="009949CB"/>
    <w:rsid w:val="009955EE"/>
    <w:rsid w:val="00997AE3"/>
    <w:rsid w:val="009A48C7"/>
    <w:rsid w:val="009A5047"/>
    <w:rsid w:val="009A6E02"/>
    <w:rsid w:val="009B373C"/>
    <w:rsid w:val="009B7FA7"/>
    <w:rsid w:val="009D1388"/>
    <w:rsid w:val="009D527A"/>
    <w:rsid w:val="009E3DEB"/>
    <w:rsid w:val="009E7A7A"/>
    <w:rsid w:val="009F0FC4"/>
    <w:rsid w:val="009F581E"/>
    <w:rsid w:val="00A0674B"/>
    <w:rsid w:val="00A212BF"/>
    <w:rsid w:val="00A41230"/>
    <w:rsid w:val="00A4346D"/>
    <w:rsid w:val="00A51C59"/>
    <w:rsid w:val="00A528EC"/>
    <w:rsid w:val="00A55511"/>
    <w:rsid w:val="00A600B4"/>
    <w:rsid w:val="00A735AB"/>
    <w:rsid w:val="00A74E05"/>
    <w:rsid w:val="00A949CC"/>
    <w:rsid w:val="00A97E42"/>
    <w:rsid w:val="00AB656C"/>
    <w:rsid w:val="00AD5C05"/>
    <w:rsid w:val="00AD7725"/>
    <w:rsid w:val="00AE14F4"/>
    <w:rsid w:val="00AE2258"/>
    <w:rsid w:val="00AF6B86"/>
    <w:rsid w:val="00B131E6"/>
    <w:rsid w:val="00B14362"/>
    <w:rsid w:val="00B16D65"/>
    <w:rsid w:val="00B21229"/>
    <w:rsid w:val="00B23726"/>
    <w:rsid w:val="00B30C16"/>
    <w:rsid w:val="00B463E0"/>
    <w:rsid w:val="00B46CCB"/>
    <w:rsid w:val="00B47347"/>
    <w:rsid w:val="00B474F3"/>
    <w:rsid w:val="00B64887"/>
    <w:rsid w:val="00B669AB"/>
    <w:rsid w:val="00B8068C"/>
    <w:rsid w:val="00B820C7"/>
    <w:rsid w:val="00BD675C"/>
    <w:rsid w:val="00BE0AA8"/>
    <w:rsid w:val="00BE25A6"/>
    <w:rsid w:val="00BF289C"/>
    <w:rsid w:val="00C01B89"/>
    <w:rsid w:val="00C25584"/>
    <w:rsid w:val="00C309D8"/>
    <w:rsid w:val="00C30AF4"/>
    <w:rsid w:val="00C40790"/>
    <w:rsid w:val="00C47A9B"/>
    <w:rsid w:val="00C561BD"/>
    <w:rsid w:val="00C5724A"/>
    <w:rsid w:val="00C75FD9"/>
    <w:rsid w:val="00C76ABF"/>
    <w:rsid w:val="00C818FA"/>
    <w:rsid w:val="00C829A6"/>
    <w:rsid w:val="00C928A0"/>
    <w:rsid w:val="00C96E69"/>
    <w:rsid w:val="00CA58A1"/>
    <w:rsid w:val="00CB6193"/>
    <w:rsid w:val="00CC72FC"/>
    <w:rsid w:val="00CD4CB8"/>
    <w:rsid w:val="00CE4AF2"/>
    <w:rsid w:val="00CE5B32"/>
    <w:rsid w:val="00CF1FE8"/>
    <w:rsid w:val="00D0438B"/>
    <w:rsid w:val="00D106D9"/>
    <w:rsid w:val="00D119A2"/>
    <w:rsid w:val="00D12023"/>
    <w:rsid w:val="00D125A5"/>
    <w:rsid w:val="00D144FE"/>
    <w:rsid w:val="00D233A4"/>
    <w:rsid w:val="00D31531"/>
    <w:rsid w:val="00D3189F"/>
    <w:rsid w:val="00D46586"/>
    <w:rsid w:val="00D47B70"/>
    <w:rsid w:val="00D63B53"/>
    <w:rsid w:val="00D72643"/>
    <w:rsid w:val="00D72BDD"/>
    <w:rsid w:val="00D758D5"/>
    <w:rsid w:val="00D8171B"/>
    <w:rsid w:val="00D81B6B"/>
    <w:rsid w:val="00D81DB1"/>
    <w:rsid w:val="00D874BD"/>
    <w:rsid w:val="00D93BA7"/>
    <w:rsid w:val="00DB26B7"/>
    <w:rsid w:val="00DB381E"/>
    <w:rsid w:val="00DB3AC5"/>
    <w:rsid w:val="00DD1F7B"/>
    <w:rsid w:val="00DD283B"/>
    <w:rsid w:val="00DE1659"/>
    <w:rsid w:val="00DF2A23"/>
    <w:rsid w:val="00DF3872"/>
    <w:rsid w:val="00DF78C7"/>
    <w:rsid w:val="00E0221B"/>
    <w:rsid w:val="00E04ABA"/>
    <w:rsid w:val="00E115CE"/>
    <w:rsid w:val="00E154F2"/>
    <w:rsid w:val="00E2111B"/>
    <w:rsid w:val="00E33FF9"/>
    <w:rsid w:val="00E34EFF"/>
    <w:rsid w:val="00E42359"/>
    <w:rsid w:val="00E535FD"/>
    <w:rsid w:val="00E5631A"/>
    <w:rsid w:val="00E64C6C"/>
    <w:rsid w:val="00E753F4"/>
    <w:rsid w:val="00E84CAF"/>
    <w:rsid w:val="00E85EB3"/>
    <w:rsid w:val="00E913A3"/>
    <w:rsid w:val="00E936D1"/>
    <w:rsid w:val="00E93D9C"/>
    <w:rsid w:val="00E970EB"/>
    <w:rsid w:val="00EA5AF2"/>
    <w:rsid w:val="00EC681E"/>
    <w:rsid w:val="00EC7B3F"/>
    <w:rsid w:val="00ED7815"/>
    <w:rsid w:val="00EE0898"/>
    <w:rsid w:val="00EE10A4"/>
    <w:rsid w:val="00EE43E2"/>
    <w:rsid w:val="00EE7362"/>
    <w:rsid w:val="00EF122B"/>
    <w:rsid w:val="00F06065"/>
    <w:rsid w:val="00F11200"/>
    <w:rsid w:val="00F16ABC"/>
    <w:rsid w:val="00F24F1E"/>
    <w:rsid w:val="00F26A26"/>
    <w:rsid w:val="00F325A8"/>
    <w:rsid w:val="00F34926"/>
    <w:rsid w:val="00F40690"/>
    <w:rsid w:val="00F46F25"/>
    <w:rsid w:val="00F50977"/>
    <w:rsid w:val="00F5654D"/>
    <w:rsid w:val="00F5788D"/>
    <w:rsid w:val="00F70650"/>
    <w:rsid w:val="00F7292C"/>
    <w:rsid w:val="00FA319F"/>
    <w:rsid w:val="00FE1386"/>
    <w:rsid w:val="00FE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0C3D6A-6B96-48A0-BEDC-3995BD0C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B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8B8"/>
    <w:pPr>
      <w:ind w:leftChars="200" w:left="480"/>
    </w:pPr>
  </w:style>
  <w:style w:type="character" w:customStyle="1" w:styleId="apple-converted-space">
    <w:name w:val="apple-converted-space"/>
    <w:basedOn w:val="a0"/>
    <w:rsid w:val="000558B8"/>
  </w:style>
  <w:style w:type="character" w:customStyle="1" w:styleId="xbe">
    <w:name w:val="_xbe"/>
    <w:basedOn w:val="a0"/>
    <w:rsid w:val="000558B8"/>
  </w:style>
  <w:style w:type="character" w:styleId="a4">
    <w:name w:val="Hyperlink"/>
    <w:uiPriority w:val="99"/>
    <w:unhideWhenUsed/>
    <w:rsid w:val="00195499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19549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95499"/>
  </w:style>
  <w:style w:type="character" w:customStyle="1" w:styleId="a7">
    <w:name w:val="註解文字 字元"/>
    <w:basedOn w:val="a0"/>
    <w:link w:val="a6"/>
    <w:uiPriority w:val="99"/>
    <w:semiHidden/>
    <w:rsid w:val="00195499"/>
    <w:rPr>
      <w:rFonts w:ascii="Calibri" w:eastAsia="新細明體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95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9549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9A48C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5724A"/>
    <w:rPr>
      <w:rFonts w:ascii="Calibri" w:eastAsia="新細明體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57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5724A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820C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">
    <w:name w:val="No Spacing"/>
    <w:uiPriority w:val="1"/>
    <w:qFormat/>
    <w:rsid w:val="00B820C7"/>
    <w:pPr>
      <w:widowControl w:val="0"/>
    </w:pPr>
    <w:rPr>
      <w:rFonts w:ascii="Calibri" w:eastAsia="新細明體" w:hAnsi="Calibri" w:cs="Times New Roman"/>
    </w:rPr>
  </w:style>
  <w:style w:type="paragraph" w:styleId="af0">
    <w:name w:val="footnote text"/>
    <w:basedOn w:val="a"/>
    <w:link w:val="af1"/>
    <w:uiPriority w:val="99"/>
    <w:semiHidden/>
    <w:unhideWhenUsed/>
    <w:rsid w:val="00016943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016943"/>
    <w:rPr>
      <w:rFonts w:ascii="Calibri" w:eastAsia="新細明體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169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ca\Desktop\&#12304;106&#23416;&#24180;&#24230;&#31532;&#20108;&#23416;&#26399;&#22823;&#23416;&#20276;&#26399;&#21021;&#25945;&#32946;&#35347;&#32244;&#12305;%20&#23416;&#32722;&#25104;&#26524;&amp;&#21839;&#21367;%20(&#22238;&#25033;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ca\Desktop\&#12304;106&#23416;&#24180;&#24230;&#31532;&#20108;&#23416;&#26399;&#22823;&#23416;&#20276;&#26399;&#21021;&#25945;&#32946;&#35347;&#32244;&#12305;%20&#23416;&#32722;&#25104;&#26524;&amp;&#21839;&#21367;%20(&#22238;&#25033;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工作表1!$C$4:$C$8</c:f>
              <c:strCache>
                <c:ptCount val="5"/>
                <c:pt idx="0">
                  <c:v>課程五</c:v>
                </c:pt>
                <c:pt idx="1">
                  <c:v>課程四</c:v>
                </c:pt>
                <c:pt idx="2">
                  <c:v>課程三</c:v>
                </c:pt>
                <c:pt idx="3">
                  <c:v>課程二</c:v>
                </c:pt>
                <c:pt idx="4">
                  <c:v>課程一</c:v>
                </c:pt>
              </c:strCache>
            </c:strRef>
          </c:cat>
          <c:val>
            <c:numRef>
              <c:f>工作表1!$D$4:$D$8</c:f>
              <c:numCache>
                <c:formatCode>General</c:formatCode>
                <c:ptCount val="5"/>
                <c:pt idx="0">
                  <c:v>4.5599999999999996</c:v>
                </c:pt>
                <c:pt idx="1">
                  <c:v>4.51</c:v>
                </c:pt>
                <c:pt idx="2">
                  <c:v>4.3899999999999997</c:v>
                </c:pt>
                <c:pt idx="3">
                  <c:v>4.41</c:v>
                </c:pt>
                <c:pt idx="4">
                  <c:v>4.68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535900480"/>
        <c:axId val="1535895584"/>
      </c:barChart>
      <c:catAx>
        <c:axId val="15359004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535895584"/>
        <c:crosses val="autoZero"/>
        <c:auto val="1"/>
        <c:lblAlgn val="ctr"/>
        <c:lblOffset val="100"/>
        <c:noMultiLvlLbl val="0"/>
      </c:catAx>
      <c:valAx>
        <c:axId val="15358955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535900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工作表1!$H$4:$H$7</c:f>
              <c:strCache>
                <c:ptCount val="4"/>
                <c:pt idx="0">
                  <c:v>活動地點選擇合宜</c:v>
                </c:pt>
                <c:pt idx="1">
                  <c:v>時間、流程安排恰當</c:v>
                </c:pt>
                <c:pt idx="2">
                  <c:v>工作人員服務態度良好、親切</c:v>
                </c:pt>
                <c:pt idx="3">
                  <c:v>此次教育訓練對我來說相當有幫助</c:v>
                </c:pt>
              </c:strCache>
            </c:strRef>
          </c:cat>
          <c:val>
            <c:numRef>
              <c:f>工作表1!$I$4:$I$7</c:f>
              <c:numCache>
                <c:formatCode>General</c:formatCode>
                <c:ptCount val="4"/>
                <c:pt idx="0">
                  <c:v>4.43</c:v>
                </c:pt>
                <c:pt idx="1">
                  <c:v>4.25</c:v>
                </c:pt>
                <c:pt idx="2">
                  <c:v>4.7</c:v>
                </c:pt>
                <c:pt idx="3">
                  <c:v>4.41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535891776"/>
        <c:axId val="1276118288"/>
      </c:barChart>
      <c:catAx>
        <c:axId val="15358917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276118288"/>
        <c:crosses val="autoZero"/>
        <c:auto val="1"/>
        <c:lblAlgn val="ctr"/>
        <c:lblOffset val="100"/>
        <c:noMultiLvlLbl val="0"/>
      </c:catAx>
      <c:valAx>
        <c:axId val="12761182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535891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3538E-3B84-45F5-B47E-647DFD2E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6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fju</cp:lastModifiedBy>
  <cp:revision>27</cp:revision>
  <cp:lastPrinted>2016-11-02T04:01:00Z</cp:lastPrinted>
  <dcterms:created xsi:type="dcterms:W3CDTF">2017-11-08T03:09:00Z</dcterms:created>
  <dcterms:modified xsi:type="dcterms:W3CDTF">2018-08-07T06:44:00Z</dcterms:modified>
</cp:coreProperties>
</file>